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40700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水库移民检查单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水库移民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水库移民-2 侵占、截留、挪用大中型水利水电工程建设征地补偿和移民安置资金、水库移民后期扶持资金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侵占、截留、挪用大中型水利水电工程建设征地补偿和移民安置资金、水库移民后期扶持资金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依据名称：《大中型水利水电工程建设征地补偿和移民安置条例》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第五十二条：</w:t>
      </w:r>
      <w:r>
        <w:rPr>
          <w:rFonts w:hint="eastAsia" w:ascii="仿宋_GB2312" w:hAnsi="仿宋_GB2312" w:eastAsia="仿宋_GB2312" w:cs="仿宋_GB2312"/>
          <w:sz w:val="32"/>
          <w:szCs w:val="32"/>
        </w:rPr>
        <w:t>征地补偿和移民安置资金应当专户存储、专账核算，存储期间的孳息，应当纳入征地补偿和移民安置资金，不得挪作他用。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A27465"/>
    <w:rsid w:val="08AB69D7"/>
    <w:rsid w:val="50A96C7D"/>
    <w:rsid w:val="5FFFAABE"/>
    <w:rsid w:val="7C745629"/>
    <w:rsid w:val="7F6FDB76"/>
    <w:rsid w:val="7F7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2021-11-12T10:05:00Z</dcterms:created>
  <dc:creator>shuiwuju</dc:creator>
  <cp:lastModifiedBy>shuiwuju</cp:lastModifiedBy>
  <dcterms:modified xsi:type="dcterms:W3CDTF">2021-12-29T15:20:13Z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84E805ECA5BA4758A1D6F0AA5B7C283C</vt:lpwstr>
  </property>
</Properties>
</file>