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  <w:t>北京北控雁栖再生能源科技有限公司</w:t>
      </w:r>
    </w:p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  <w:t>自行监测情况报告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怀柔区垃圾综合处理园区是集垃圾焚烧、发电，污泥干化焚烧，污水处理、餐厨粪便处理于一体的资源综合处理厂，设计日处理生活垃圾及污泥600t/d，粪便200 t/d、餐厨50 t/d、污水720 t/d，配套3台100t/d污泥干化设备，年焚烧处理垃圾及污泥量21.9万吨，现由北京北控雁栖再生能源科技有限公司负责运营管理。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怀柔区生活垃圾焚烧发电项目自2016年3月10日正式破土动工，20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4月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6日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#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#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2锅炉水压试验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 2017年12月29日、2018年3月10日#1、2焚烧炉分别开始焚烧处理生活垃圾。#1、2发电机分别于2018年2月1日和5月9日正式并网发电。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烟气净化系统由SNCR脱销系统、半干法反应塔系统、干性脱酸药剂储存及喷射系统、活性炭储存及喷射系统、石灰浆制备及输送系统、布袋除尘系统、SCR系统、引风机系统、烟囱及烟道系统和辅助系统等主要设备组成，对焚烧炉排出烟气进行脱硫、脱硝（SNCR、SCR）、除尘、去除二噁英等，烟气净化产生的灰尘被送入灰仓，装车外运；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按照环境保护部《国家重点监控企业自行监测及信息公开办法（试行）》（环发〔2013〕81号）要求，北京北控雁栖再生能源科技有限公司（以下简称“北控雁栖”）对所排放的污染物组织开展自行监测及信息公开（包括对所有排口和排放的所有污染物开展自行监测），并制定自行监测方案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怀柔区生活垃圾焚烧发电项目于2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018年9月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完成了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“固定污染源烟气排放连续再洗监测系统”的验收工作，并在怀柔区生态环境局进行了备案，2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018年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2月完成了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“竣工环境保护验收”企业自主验收部分，2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019年3月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9日被列为重点排污单位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按照相关要求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企业制定了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019年度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自行监测数据及信息公开方案”，按照方案要求，定期开展自行监测及信息公开。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北京北控雁栖再生能源科技有限公司自行监测数据及信息公开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网址一：http://58.30.229.134/monitor-pub/index.do，（北京市企事业单位环境信息公开平台网站）进入后在企业查询栏输入“北京北控雁栖再生能源科技有限公司”，即可查询信息公开数据。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网址二：www.bjbkyq.com（北京北控雁栖再生能源科技有限公司网站）进入 “信息公开”栏即可查询信息公开日、周、月、季度数据。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怀柔区生活垃圾焚烧发电项目垃圾焚烧产生的主要污染物为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372"/>
        <w:gridCol w:w="2507"/>
        <w:gridCol w:w="1334"/>
        <w:gridCol w:w="22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监测点位</w:t>
            </w: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监测项目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排放标准限值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焚烧炉废气</w:t>
            </w:r>
          </w:p>
        </w:tc>
        <w:tc>
          <w:tcPr>
            <w:tcW w:w="13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排口1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1#炉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烟尘（mg/m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《生活垃圾焚烧大气污染物排放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准》（GB18485-2014）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一氧化碳（mg/m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氮氧化物（mg/m3N）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二氧化硫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氯化氢（mg/m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排口2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2#炉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烟尘（mg/m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《生活垃圾焚烧大气污染物排放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准》（GB18485-2014）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一氧化碳（mg/m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氮氧化物（mg/m3）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二氧化硫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氯化氢（mg/m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污染物排放浓度及排放总量均符合环评报告要求，污染物防治设施运行情况良好。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怀柔区垃圾焚烧发电项目厂区土壤按照《土壤环境质量建设用地土壤污染风险管控标准》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（GB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36600-2018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）中二类用地标准，表1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建设用地土壤污染风险筛选至和管控值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（基本项目4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5项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）每年检测一次。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厂界周边地下水按照《地下水质量标准》（GB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/T14848-93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III类标准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每月检测一次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北京北控雁栖再生能源科技有限公司</w:t>
      </w:r>
    </w:p>
    <w:p>
      <w:pPr>
        <w:widowControl/>
        <w:shd w:val="clear" w:color="auto" w:fill="FFFFFF"/>
        <w:ind w:firstLine="538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90"/>
    <w:rsid w:val="000109F4"/>
    <w:rsid w:val="001857C8"/>
    <w:rsid w:val="002470EE"/>
    <w:rsid w:val="002E6D87"/>
    <w:rsid w:val="003466AC"/>
    <w:rsid w:val="003F3204"/>
    <w:rsid w:val="003F55E7"/>
    <w:rsid w:val="006A6878"/>
    <w:rsid w:val="00A13C90"/>
    <w:rsid w:val="00AB79BA"/>
    <w:rsid w:val="00BC4752"/>
    <w:rsid w:val="00D34D1A"/>
    <w:rsid w:val="00F75B36"/>
    <w:rsid w:val="00F93790"/>
    <w:rsid w:val="78F8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1350</Characters>
  <Lines>11</Lines>
  <Paragraphs>3</Paragraphs>
  <TotalTime>47</TotalTime>
  <ScaleCrop>false</ScaleCrop>
  <LinksUpToDate>false</LinksUpToDate>
  <CharactersWithSpaces>1583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2019-10-15T07:25:00Z</dcterms:created>
  <dc:creator>admin</dc:creator>
  <cp:lastModifiedBy>周雪</cp:lastModifiedBy>
  <dcterms:modified xsi:type="dcterms:W3CDTF">2019-10-24T06:48:51Z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