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color w:val="000000"/>
          <w:sz w:val="32"/>
          <w:szCs w:val="32"/>
        </w:rPr>
      </w:pPr>
      <w:r>
        <w:rPr>
          <w:rFonts w:hint="eastAsia" w:ascii="仿宋" w:hAnsi="仿宋" w:eastAsia="仿宋"/>
          <w:b/>
          <w:color w:val="000000"/>
          <w:sz w:val="32"/>
          <w:szCs w:val="32"/>
        </w:rPr>
        <w:t>2019年补充内容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一、政府购买服务</w:t>
      </w:r>
      <w:r>
        <w:rPr>
          <w:rFonts w:ascii="仿宋" w:hAnsi="仿宋" w:eastAsia="仿宋"/>
          <w:color w:val="000000"/>
          <w:sz w:val="32"/>
          <w:szCs w:val="32"/>
        </w:rPr>
        <w:t>预算说明</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我单位2019年预算安排无政府购买服务项目。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二、项目支出</w:t>
      </w:r>
      <w:r>
        <w:rPr>
          <w:rFonts w:ascii="仿宋" w:hAnsi="仿宋" w:eastAsia="仿宋"/>
          <w:color w:val="000000"/>
          <w:sz w:val="32"/>
          <w:szCs w:val="32"/>
        </w:rPr>
        <w:t>绩效目标情况说明</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本部门2019年预算项目</w:t>
      </w:r>
      <w:r>
        <w:rPr>
          <w:rFonts w:hint="eastAsia" w:ascii="仿宋" w:hAnsi="仿宋" w:eastAsia="仿宋"/>
          <w:color w:val="000000"/>
          <w:sz w:val="32"/>
          <w:szCs w:val="32"/>
          <w:lang w:val="en-US" w:eastAsia="zh-CN"/>
        </w:rPr>
        <w:t>75</w:t>
      </w:r>
      <w:r>
        <w:rPr>
          <w:rFonts w:hint="eastAsia" w:ascii="仿宋" w:hAnsi="仿宋" w:eastAsia="仿宋"/>
          <w:color w:val="000000"/>
          <w:sz w:val="32"/>
          <w:szCs w:val="32"/>
        </w:rPr>
        <w:t>个，金额共计8776</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8070万元,其中财政拨款预算项目</w:t>
      </w:r>
      <w:r>
        <w:rPr>
          <w:rFonts w:hint="eastAsia" w:ascii="仿宋" w:hAnsi="仿宋" w:eastAsia="仿宋"/>
          <w:color w:val="000000"/>
          <w:sz w:val="32"/>
          <w:szCs w:val="32"/>
          <w:lang w:val="en-US" w:eastAsia="zh-CN"/>
        </w:rPr>
        <w:t>75</w:t>
      </w:r>
      <w:r>
        <w:rPr>
          <w:rFonts w:hint="eastAsia" w:ascii="仿宋" w:hAnsi="仿宋" w:eastAsia="仿宋"/>
          <w:color w:val="000000"/>
          <w:sz w:val="32"/>
          <w:szCs w:val="32"/>
        </w:rPr>
        <w:t>个，金额共计8776</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8070万元，100万元（含100万元）以上项目均按要求填报了《项目支出绩效目标申报表》。</w:t>
      </w:r>
      <w:r>
        <w:rPr>
          <w:rFonts w:hint="eastAsia" w:ascii="仿宋" w:hAnsi="仿宋" w:eastAsia="仿宋"/>
          <w:color w:val="000000"/>
          <w:sz w:val="32"/>
          <w:szCs w:val="32"/>
          <w:lang w:val="en-US" w:eastAsia="zh-CN"/>
        </w:rPr>
        <w:t>我单位</w:t>
      </w:r>
      <w:r>
        <w:rPr>
          <w:rFonts w:hint="eastAsia" w:ascii="仿宋" w:hAnsi="仿宋" w:eastAsia="仿宋"/>
          <w:color w:val="000000"/>
          <w:sz w:val="32"/>
          <w:szCs w:val="32"/>
        </w:rPr>
        <w:t>100万元（含100万元）以上</w:t>
      </w:r>
      <w:r>
        <w:rPr>
          <w:rFonts w:hint="eastAsia" w:ascii="仿宋" w:hAnsi="仿宋" w:eastAsia="仿宋"/>
          <w:color w:val="000000"/>
          <w:sz w:val="32"/>
          <w:szCs w:val="32"/>
          <w:lang w:eastAsia="zh-CN"/>
        </w:rPr>
        <w:t>预算</w:t>
      </w:r>
      <w:r>
        <w:rPr>
          <w:rFonts w:hint="eastAsia" w:ascii="仿宋" w:hAnsi="仿宋" w:eastAsia="仿宋"/>
          <w:color w:val="000000"/>
          <w:sz w:val="32"/>
          <w:szCs w:val="32"/>
        </w:rPr>
        <w:t>项目</w:t>
      </w:r>
      <w:r>
        <w:rPr>
          <w:rFonts w:hint="eastAsia" w:ascii="仿宋" w:hAnsi="仿宋" w:eastAsia="仿宋"/>
          <w:color w:val="000000"/>
          <w:sz w:val="32"/>
          <w:szCs w:val="32"/>
          <w:lang w:val="en-US" w:eastAsia="zh-CN"/>
        </w:rPr>
        <w:t>19个，</w:t>
      </w:r>
      <w:r>
        <w:rPr>
          <w:rFonts w:hint="eastAsia" w:ascii="仿宋" w:hAnsi="仿宋" w:eastAsia="仿宋"/>
          <w:color w:val="000000"/>
          <w:sz w:val="32"/>
          <w:szCs w:val="32"/>
        </w:rPr>
        <w:t>金额共计</w:t>
      </w:r>
      <w:r>
        <w:rPr>
          <w:rFonts w:hint="eastAsia" w:ascii="仿宋" w:hAnsi="仿宋" w:eastAsia="仿宋"/>
          <w:color w:val="000000"/>
          <w:sz w:val="32"/>
          <w:szCs w:val="32"/>
          <w:lang w:val="en-US" w:eastAsia="zh-CN"/>
        </w:rPr>
        <w:t>6951.0976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三、重点行政事业性收费情况说明</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本部门涉及的行政事业性收费</w:t>
      </w:r>
      <w:r>
        <w:rPr>
          <w:rFonts w:hint="eastAsia" w:ascii="仿宋" w:hAnsi="仿宋" w:eastAsia="仿宋"/>
          <w:color w:val="auto"/>
          <w:sz w:val="32"/>
          <w:szCs w:val="32"/>
          <w:lang w:val="en-US" w:eastAsia="zh-CN"/>
        </w:rPr>
        <w:t>为养犬管理服务费，收费依据为北京市怀柔区人民政府关于进一步加强养犬管理工作的意见（怀政发[2017]7号），</w:t>
      </w:r>
      <w:r>
        <w:rPr>
          <w:rFonts w:hint="eastAsia" w:ascii="仿宋" w:hAnsi="仿宋" w:eastAsia="仿宋"/>
          <w:color w:val="auto"/>
          <w:sz w:val="32"/>
          <w:szCs w:val="32"/>
        </w:rPr>
        <w:t>预计收</w:t>
      </w:r>
      <w:r>
        <w:rPr>
          <w:rFonts w:hint="eastAsia" w:ascii="仿宋" w:hAnsi="仿宋" w:eastAsia="仿宋"/>
          <w:color w:val="auto"/>
          <w:sz w:val="32"/>
          <w:szCs w:val="32"/>
          <w:lang w:eastAsia="zh-CN"/>
        </w:rPr>
        <w:t>费</w:t>
      </w:r>
      <w:r>
        <w:rPr>
          <w:rFonts w:hint="eastAsia" w:ascii="仿宋" w:hAnsi="仿宋" w:eastAsia="仿宋"/>
          <w:color w:val="auto"/>
          <w:sz w:val="32"/>
          <w:szCs w:val="32"/>
          <w:lang w:val="en-US" w:eastAsia="zh-CN"/>
        </w:rPr>
        <w:t>40万元</w:t>
      </w:r>
      <w:r>
        <w:rPr>
          <w:rFonts w:hint="eastAsia" w:ascii="仿宋" w:hAnsi="仿宋" w:eastAsia="仿宋"/>
          <w:color w:val="auto"/>
          <w:sz w:val="32"/>
          <w:szCs w:val="32"/>
        </w:rPr>
        <w:t>。</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本部门不涉及国有资本经营预算财政拨款况。</w:t>
      </w:r>
      <w:bookmarkStart w:id="0" w:name="_GoBack"/>
      <w:bookmarkEnd w:id="0"/>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资产占用情况说明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2018年</w:t>
      </w:r>
      <w:r>
        <w:rPr>
          <w:rFonts w:ascii="仿宋" w:hAnsi="仿宋" w:eastAsia="仿宋"/>
          <w:color w:val="000000"/>
          <w:sz w:val="32"/>
          <w:szCs w:val="32"/>
        </w:rPr>
        <w:t>底，</w:t>
      </w:r>
      <w:r>
        <w:rPr>
          <w:rFonts w:hint="eastAsia" w:ascii="仿宋" w:hAnsi="仿宋" w:eastAsia="仿宋"/>
          <w:color w:val="000000"/>
          <w:sz w:val="32"/>
          <w:szCs w:val="32"/>
        </w:rPr>
        <w:t>本部门</w:t>
      </w:r>
      <w:r>
        <w:rPr>
          <w:rFonts w:ascii="仿宋" w:hAnsi="仿宋" w:eastAsia="仿宋"/>
          <w:color w:val="000000"/>
          <w:sz w:val="32"/>
          <w:szCs w:val="32"/>
        </w:rPr>
        <w:t>固定资产总额</w:t>
      </w:r>
      <w:r>
        <w:rPr>
          <w:rFonts w:hint="eastAsia" w:ascii="仿宋" w:hAnsi="仿宋" w:eastAsia="仿宋"/>
          <w:color w:val="000000"/>
          <w:sz w:val="32"/>
          <w:szCs w:val="32"/>
        </w:rPr>
        <w:t>65244</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6627万元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215</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rPr>
        <w:t>3399</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3713万元；单位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台（套）、2995</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5776万元，单位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52</w:t>
      </w:r>
      <w:r>
        <w:rPr>
          <w:rFonts w:hint="eastAsia" w:ascii="仿宋" w:hAnsi="仿宋" w:eastAsia="仿宋"/>
          <w:color w:val="000000"/>
          <w:sz w:val="32"/>
          <w:szCs w:val="32"/>
        </w:rPr>
        <w:t>台（套）、21589</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1330万元。</w:t>
      </w:r>
    </w:p>
    <w:p>
      <w:pPr>
        <w:autoSpaceDE w:val="0"/>
        <w:autoSpaceDN w:val="0"/>
        <w:adjustRightInd w:val="0"/>
        <w:spacing w:line="560" w:lineRule="exact"/>
        <w:ind w:firstLine="660"/>
        <w:jc w:val="left"/>
        <w:rPr>
          <w:rFonts w:ascii="仿宋" w:hAnsi="仿宋" w:eastAsia="仿宋" w:cs="宋体"/>
          <w:color w:val="000000"/>
          <w:kern w:val="0"/>
          <w:sz w:val="32"/>
          <w:szCs w:val="32"/>
          <w:lang w:val="zh-CN"/>
        </w:rPr>
      </w:pPr>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67"/>
    <w:rsid w:val="00301603"/>
    <w:rsid w:val="00320E6C"/>
    <w:rsid w:val="00381113"/>
    <w:rsid w:val="004775D6"/>
    <w:rsid w:val="00636675"/>
    <w:rsid w:val="00666948"/>
    <w:rsid w:val="0087740C"/>
    <w:rsid w:val="00A0450B"/>
    <w:rsid w:val="00A90FFC"/>
    <w:rsid w:val="00B46D8E"/>
    <w:rsid w:val="00CF2467"/>
    <w:rsid w:val="00D009B8"/>
    <w:rsid w:val="00D3568C"/>
    <w:rsid w:val="00D647EB"/>
    <w:rsid w:val="00DC1E27"/>
    <w:rsid w:val="00E84D50"/>
    <w:rsid w:val="18D953FB"/>
    <w:rsid w:val="1F544741"/>
    <w:rsid w:val="28457E1A"/>
    <w:rsid w:val="2C3C549C"/>
    <w:rsid w:val="3A9E4B13"/>
    <w:rsid w:val="4C1826E0"/>
    <w:rsid w:val="575226D3"/>
    <w:rsid w:val="5A0C0D03"/>
    <w:rsid w:val="5F507BF0"/>
    <w:rsid w:val="6E735A3E"/>
    <w:rsid w:val="6F1767A1"/>
    <w:rsid w:val="702A1853"/>
    <w:rsid w:val="73DE2C5A"/>
    <w:rsid w:val="7C4611F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77</Words>
  <Characters>443</Characters>
  <Lines>3</Lines>
  <Paragraphs>1</Paragraphs>
  <ScaleCrop>false</ScaleCrop>
  <LinksUpToDate>false</LinksUpToDate>
  <CharactersWithSpaces>519</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2019-01-29T03:07:00Z</dcterms:created>
  <dc:creator>郑怀志</dc:creator>
  <cp:lastModifiedBy>Administrator</cp:lastModifiedBy>
  <cp:lastPrinted>2019-01-29T07:14:00Z</cp:lastPrinted>
  <dcterms:modified xsi:type="dcterms:W3CDTF">2019-01-31T07:23:00Z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