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北京市怀柔区监察委员会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2019年预算情况说明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shd w:val="clear" w:fill="FFFFFF"/>
        </w:rPr>
        <w:t>一、基本情况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</w:rPr>
        <w:t>北京市怀柔区监察委员会由北京市怀柔区人民代表大会产生，是行使国家监察职能的专责机关。中共北京市怀柔区纪律检查委员会、北京市怀柔区监察委员会合署办公，履行纪检、监察两项职责，实行一套工作机构、两个机关名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单位地址：北京市怀柔区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北大街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45号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主要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职能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职责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</w:rPr>
        <w:t>监察委员会履行以下职能：维护宪法和法律；依法监察管辖范围内公职人员行使公权力情况，调查职务违法和职务犯罪；开展党风廉政建设和反腐败工作。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监察委员会履行监督、调查、处置职责。一是对公职人员依法履职、秉公用权、廉洁从政从业及道德操守情况进行监督检查。二是对涉嫌贪污贿赂、滥用职权、玩忽职守、权力寻租、利益输送、徇私舞弊以及浪费国家资财等职务违法和职务犯罪进行调查。三是依据相关法律对违法公职人员作出处分决定；对在行使职权中存在的问题提出监察建议；对履行职责不力，失职失责的领导人员进行问责；对涉嫌职务犯罪的，将调查结果移送检察机关依法提起公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lang w:val="en-US" w:eastAsia="zh-CN"/>
        </w:rPr>
        <w:t>2019</w:t>
      </w:r>
      <w:r>
        <w:rPr>
          <w:rFonts w:hint="eastAsia" w:ascii="黑体" w:hAnsi="黑体" w:eastAsia="黑体" w:cs="黑体"/>
          <w:sz w:val="32"/>
          <w:lang w:eastAsia="zh-CN"/>
        </w:rPr>
        <w:t>年预算收入及支出增减变化情况说明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本部门预算包括本级预算及下属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家预算单位在内的汇总预算。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年我单位</w:t>
      </w:r>
      <w:r>
        <w:rPr>
          <w:rFonts w:hint="eastAsia" w:ascii="仿宋_GB2312" w:hAnsi="宋体" w:eastAsia="仿宋_GB2312"/>
          <w:bCs/>
          <w:sz w:val="32"/>
          <w:szCs w:val="32"/>
        </w:rPr>
        <w:t>一般公共预算收入</w:t>
      </w:r>
      <w:r>
        <w:rPr>
          <w:rFonts w:hint="eastAsia" w:ascii="仿宋_GB2312" w:eastAsia="仿宋_GB2312"/>
          <w:sz w:val="32"/>
          <w:szCs w:val="32"/>
        </w:rPr>
        <w:t>安排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3412</w:t>
      </w:r>
      <w:r>
        <w:rPr>
          <w:rFonts w:hint="eastAsia" w:ascii="仿宋_GB2312" w:eastAsia="仿宋_GB2312"/>
          <w:sz w:val="32"/>
          <w:szCs w:val="32"/>
        </w:rPr>
        <w:t>万元，比201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年预算收入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2699</w:t>
      </w:r>
      <w:r>
        <w:rPr>
          <w:rFonts w:hint="eastAsia" w:ascii="仿宋_GB2312" w:eastAsia="仿宋_GB2312"/>
          <w:sz w:val="32"/>
          <w:szCs w:val="32"/>
        </w:rPr>
        <w:t>万元增加了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713</w:t>
      </w:r>
      <w:r>
        <w:rPr>
          <w:rFonts w:hint="eastAsia" w:ascii="仿宋_GB2312" w:eastAsia="仿宋_GB2312"/>
          <w:sz w:val="32"/>
          <w:szCs w:val="32"/>
        </w:rPr>
        <w:t>万元，同比增长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%；201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年我单位</w:t>
      </w:r>
      <w:r>
        <w:rPr>
          <w:rFonts w:hint="eastAsia" w:ascii="仿宋_GB2312" w:hAnsi="宋体" w:eastAsia="仿宋_GB2312"/>
          <w:bCs/>
          <w:sz w:val="32"/>
          <w:szCs w:val="32"/>
        </w:rPr>
        <w:t>一般公共预算支出</w:t>
      </w:r>
      <w:r>
        <w:rPr>
          <w:rFonts w:hint="eastAsia" w:ascii="仿宋_GB2312" w:eastAsia="仿宋_GB2312"/>
          <w:sz w:val="32"/>
          <w:szCs w:val="32"/>
        </w:rPr>
        <w:t>安排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3412</w:t>
      </w:r>
      <w:r>
        <w:rPr>
          <w:rFonts w:hint="eastAsia" w:ascii="仿宋_GB2312" w:eastAsia="仿宋_GB2312"/>
          <w:sz w:val="32"/>
          <w:szCs w:val="32"/>
        </w:rPr>
        <w:t>万元，比201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年预算支出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2699</w:t>
      </w:r>
      <w:r>
        <w:rPr>
          <w:rFonts w:hint="eastAsia" w:ascii="仿宋_GB2312" w:eastAsia="仿宋_GB2312"/>
          <w:sz w:val="32"/>
          <w:szCs w:val="32"/>
        </w:rPr>
        <w:t>万元增加了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713</w:t>
      </w:r>
      <w:r>
        <w:rPr>
          <w:rFonts w:hint="eastAsia" w:ascii="仿宋_GB2312" w:eastAsia="仿宋_GB2312"/>
          <w:sz w:val="32"/>
          <w:szCs w:val="32"/>
        </w:rPr>
        <w:t>万元，同比增长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%。</w:t>
      </w:r>
      <w:r>
        <w:rPr>
          <w:rFonts w:hint="eastAsia" w:ascii="仿宋_GB2312" w:eastAsia="仿宋_GB2312"/>
          <w:sz w:val="32"/>
          <w:szCs w:val="32"/>
          <w:lang w:eastAsia="zh-CN"/>
        </w:rPr>
        <w:t>原因如下：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1、2017年12月，怀柔区监察委发放工资人员为64人，2018年12月增长至94人，调入、新录用人员共计30人。按人员编制核拨公用支出、人员支出预算增加430万。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随着查办案件数量增加，大案要案项目的查办案件经费增加60万元。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2018年新录用外地大学生10人，2019年计划招录应届毕业生20人，为解决外地大学生住宿困难，怀柔区监委租用13间住房作为外地大学生单身宿舍，增加预算37万元。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因办公场所独立，日常运维及后勤人员保障预算增加，共计52万元，其中增加办公场所日常运维预算20万元，后勤人员保障经费预算增加27万元。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因巡察工作业务增加，巡察经费预算增加35万元。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办公设备购置经费预算比2018年增加72万元，其中内网扩容工作需增加电脑65台，增加预算37万元；建设涉密会议室涉密系统，增加预算30万，购买暗访设备，增加预算5万元。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因人员增加，需加强纪检监察干部业务能力素质，增加干部培训经费预算27万元。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24"/>
          <w:lang w:val="en-US" w:eastAsia="zh-CN" w:bidi="ar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333333"/>
          <w:kern w:val="0"/>
          <w:sz w:val="32"/>
          <w:szCs w:val="24"/>
          <w:lang w:val="en-US" w:eastAsia="zh-CN" w:bidi="ar"/>
        </w:rPr>
        <w:t>三、机关运行经费安排情况说明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年本部门行政单位（含参照公务员法管理事业单位）机关运行经费预算安排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56.86</w:t>
      </w:r>
      <w:r>
        <w:rPr>
          <w:rFonts w:hint="eastAsia" w:ascii="仿宋_GB2312" w:eastAsia="仿宋_GB2312"/>
          <w:sz w:val="32"/>
          <w:szCs w:val="32"/>
        </w:rPr>
        <w:t>万元，比上年增加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43.37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增加的主要原因：由于</w:t>
      </w:r>
      <w:r>
        <w:rPr>
          <w:rFonts w:hint="eastAsia" w:ascii="仿宋_GB2312" w:eastAsia="仿宋_GB2312"/>
          <w:sz w:val="32"/>
          <w:szCs w:val="32"/>
          <w:lang w:eastAsia="zh-CN"/>
        </w:rPr>
        <w:t>人员数量增加、车辆增加、网线数量增加、</w:t>
      </w:r>
      <w:r>
        <w:rPr>
          <w:rFonts w:hint="eastAsia" w:ascii="仿宋_GB2312" w:eastAsia="仿宋_GB2312"/>
          <w:sz w:val="32"/>
          <w:szCs w:val="32"/>
        </w:rPr>
        <w:t>公用经费支出标准</w:t>
      </w:r>
      <w:r>
        <w:rPr>
          <w:rFonts w:hint="eastAsia" w:ascii="仿宋_GB2312" w:eastAsia="仿宋_GB2312"/>
          <w:sz w:val="32"/>
          <w:szCs w:val="32"/>
          <w:lang w:eastAsia="zh-CN"/>
        </w:rPr>
        <w:t>的调整</w:t>
      </w:r>
      <w:r>
        <w:rPr>
          <w:rFonts w:hint="eastAsia" w:ascii="仿宋_GB2312" w:eastAsia="仿宋_GB2312"/>
          <w:sz w:val="32"/>
          <w:szCs w:val="32"/>
        </w:rPr>
        <w:t>及物价上涨等。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</w:rPr>
        <w:t>名词解释：机关运行经费</w:t>
      </w:r>
      <w:r>
        <w:rPr>
          <w:rFonts w:hint="eastAsia" w:ascii="仿宋_GB2312" w:eastAsia="仿宋_GB2312"/>
          <w:sz w:val="32"/>
          <w:szCs w:val="32"/>
          <w:lang w:eastAsia="zh-CN"/>
        </w:rPr>
        <w:t>是指</w:t>
      </w:r>
      <w:r>
        <w:rPr>
          <w:rFonts w:hint="eastAsia" w:ascii="仿宋_GB2312" w:eastAsia="仿宋_GB2312"/>
          <w:sz w:val="32"/>
          <w:szCs w:val="32"/>
        </w:rPr>
        <w:t>保障行政单位（含参照公务员法管理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24"/>
          <w:lang w:val="en-US" w:eastAsia="zh-CN" w:bidi="ar"/>
        </w:rPr>
        <w:t xml:space="preserve">    四、政府采购安排情况说明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年政府采购一般公共预算财政拨款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92.4</w:t>
      </w:r>
      <w:r>
        <w:rPr>
          <w:rFonts w:hint="eastAsia" w:ascii="仿宋_GB2312" w:eastAsia="仿宋_GB2312"/>
          <w:sz w:val="32"/>
          <w:szCs w:val="32"/>
        </w:rPr>
        <w:t>万元。支出详见政府采购预算表。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24"/>
          <w:lang w:val="en-US" w:eastAsia="zh-CN" w:bidi="ar"/>
        </w:rPr>
        <w:t xml:space="preserve">    五、“三公”经费增减变化原因等说明信息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年我单位“三公”经费预算安排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35.95</w:t>
      </w:r>
      <w:r>
        <w:rPr>
          <w:rFonts w:hint="eastAsia" w:ascii="仿宋_GB2312" w:eastAsia="仿宋_GB2312"/>
          <w:sz w:val="32"/>
          <w:szCs w:val="32"/>
        </w:rPr>
        <w:t>万元，比201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增加了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9.95</w:t>
      </w:r>
      <w:r>
        <w:rPr>
          <w:rFonts w:hint="eastAsia" w:ascii="仿宋_GB2312" w:eastAsia="仿宋_GB2312"/>
          <w:sz w:val="32"/>
          <w:szCs w:val="32"/>
        </w:rPr>
        <w:t>万元。</w:t>
      </w:r>
      <w:r>
        <w:rPr>
          <w:rFonts w:hint="eastAsia" w:ascii="仿宋_GB2312" w:eastAsia="仿宋_GB2312"/>
          <w:sz w:val="32"/>
          <w:szCs w:val="32"/>
          <w:lang w:eastAsia="zh-CN"/>
        </w:rPr>
        <w:t>原因是：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2018年由检察院正式转隶3辆车，全面负责3辆车保险、维修等一切运维费用；巡察机构设立，巡察办租用6辆车，所有运维经费继续由区监委承担。我单位将</w:t>
      </w:r>
      <w:r>
        <w:rPr>
          <w:rFonts w:hint="eastAsia" w:ascii="仿宋_GB2312" w:eastAsia="仿宋_GB2312"/>
          <w:sz w:val="32"/>
          <w:szCs w:val="32"/>
        </w:rPr>
        <w:t>严格执行中央八项规定，厉行勤俭节约。支出详见“三公经费”预算表。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</w:rPr>
        <w:t>名词解释：“三公”经费</w:t>
      </w:r>
      <w:r>
        <w:rPr>
          <w:rFonts w:hint="eastAsia" w:ascii="仿宋_GB2312" w:eastAsia="仿宋_GB2312"/>
          <w:sz w:val="32"/>
          <w:szCs w:val="32"/>
        </w:rPr>
        <w:t>是指本部门通过财政拨款资金安排的因公出国（境）费、公务用车购置及运行费和公务接待费。其中，因公出国（境）费指单位工作人员公务出国（境）的住宿费、旅费、伙食补助费、培训费等支出；公务用车购置及运行费指单位公务用车购置费及租用费、燃料费、维修费、过路过桥费、保险费等支出；公务接待费指单位按规定开支的各类公务接待（含外宾接待）支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详见附件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北京市怀柔区监察委员会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                           2019年1月25日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-360" w:leftChars="0"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2A275"/>
    <w:multiLevelType w:val="singleLevel"/>
    <w:tmpl w:val="5A72A27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AD3D67"/>
    <w:rsid w:val="025B49D0"/>
    <w:rsid w:val="04C36473"/>
    <w:rsid w:val="04E238A2"/>
    <w:rsid w:val="092061A3"/>
    <w:rsid w:val="1102174C"/>
    <w:rsid w:val="12807573"/>
    <w:rsid w:val="13877760"/>
    <w:rsid w:val="13AC7F15"/>
    <w:rsid w:val="17874FED"/>
    <w:rsid w:val="18A92EEC"/>
    <w:rsid w:val="19770A73"/>
    <w:rsid w:val="1CE647F5"/>
    <w:rsid w:val="1FB90A18"/>
    <w:rsid w:val="222D5930"/>
    <w:rsid w:val="24E23AA0"/>
    <w:rsid w:val="25F11EEF"/>
    <w:rsid w:val="29F06B4B"/>
    <w:rsid w:val="2A6A11F5"/>
    <w:rsid w:val="2CAE01E9"/>
    <w:rsid w:val="2D634E9F"/>
    <w:rsid w:val="2E9906D3"/>
    <w:rsid w:val="30562B9E"/>
    <w:rsid w:val="30E14CCF"/>
    <w:rsid w:val="32C044C9"/>
    <w:rsid w:val="343F7590"/>
    <w:rsid w:val="350C4FB5"/>
    <w:rsid w:val="35337B65"/>
    <w:rsid w:val="367B2D97"/>
    <w:rsid w:val="36A536D3"/>
    <w:rsid w:val="39102A41"/>
    <w:rsid w:val="3A7D7D20"/>
    <w:rsid w:val="3AB605EF"/>
    <w:rsid w:val="3C742B3C"/>
    <w:rsid w:val="4193776E"/>
    <w:rsid w:val="42CD61F1"/>
    <w:rsid w:val="49314DF4"/>
    <w:rsid w:val="4CB21787"/>
    <w:rsid w:val="4F274740"/>
    <w:rsid w:val="505557C1"/>
    <w:rsid w:val="515F2122"/>
    <w:rsid w:val="52A35ADB"/>
    <w:rsid w:val="5433214F"/>
    <w:rsid w:val="54A422FC"/>
    <w:rsid w:val="55877829"/>
    <w:rsid w:val="59317F70"/>
    <w:rsid w:val="59F30BEC"/>
    <w:rsid w:val="5BAE3AC9"/>
    <w:rsid w:val="5C156783"/>
    <w:rsid w:val="5D3A531E"/>
    <w:rsid w:val="5EB31CEE"/>
    <w:rsid w:val="600B1E86"/>
    <w:rsid w:val="627E3C3D"/>
    <w:rsid w:val="63D513AF"/>
    <w:rsid w:val="63F85716"/>
    <w:rsid w:val="6C8C4B66"/>
    <w:rsid w:val="6D195466"/>
    <w:rsid w:val="6D726DC2"/>
    <w:rsid w:val="6F33039B"/>
    <w:rsid w:val="6FD8077D"/>
    <w:rsid w:val="7C9F05CD"/>
    <w:rsid w:val="7DD704A9"/>
    <w:rsid w:val="7FE239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rFonts w:ascii="微软雅黑" w:hAnsi="微软雅黑" w:eastAsia="微软雅黑" w:cs="微软雅黑"/>
      <w:b/>
      <w:color w:val="333333"/>
    </w:rPr>
  </w:style>
  <w:style w:type="character" w:styleId="5">
    <w:name w:val="FollowedHyperlink"/>
    <w:basedOn w:val="3"/>
    <w:qFormat/>
    <w:uiPriority w:val="0"/>
    <w:rPr>
      <w:rFonts w:hint="eastAsia" w:ascii="宋体" w:hAnsi="宋体" w:eastAsia="宋体" w:cs="宋体"/>
      <w:color w:val="333333"/>
      <w:u w:val="none"/>
    </w:rPr>
  </w:style>
  <w:style w:type="character" w:styleId="6">
    <w:name w:val="Emphasis"/>
    <w:basedOn w:val="3"/>
    <w:qFormat/>
    <w:uiPriority w:val="0"/>
    <w:rPr>
      <w:rFonts w:hint="eastAsia" w:ascii="微软雅黑" w:hAnsi="微软雅黑" w:eastAsia="微软雅黑" w:cs="微软雅黑"/>
      <w:i/>
      <w:color w:val="333333"/>
      <w:u w:val="none"/>
    </w:rPr>
  </w:style>
  <w:style w:type="character" w:styleId="7">
    <w:name w:val="Hyperlink"/>
    <w:basedOn w:val="3"/>
    <w:qFormat/>
    <w:uiPriority w:val="0"/>
    <w:rPr>
      <w:rFonts w:hint="eastAsia" w:ascii="宋体" w:hAnsi="宋体" w:eastAsia="宋体" w:cs="宋体"/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2017-01-19T15:35:00Z</dcterms:created>
  <dc:creator>john</dc:creator>
  <cp:lastModifiedBy>lenovo</cp:lastModifiedBy>
  <cp:lastPrinted>2018-02-02T00:59:00Z</cp:lastPrinted>
  <dcterms:modified xsi:type="dcterms:W3CDTF">2019-02-02T03:41:46Z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