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09"/>
        <w:gridCol w:w="1276"/>
        <w:gridCol w:w="1701"/>
        <w:gridCol w:w="425"/>
        <w:gridCol w:w="1134"/>
        <w:gridCol w:w="1276"/>
        <w:gridCol w:w="708"/>
        <w:gridCol w:w="1153"/>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0266" w:type="dxa"/>
            <w:gridSpan w:val="10"/>
            <w:tcBorders>
              <w:top w:val="nil"/>
              <w:left w:val="nil"/>
              <w:bottom w:val="single" w:color="auto" w:sz="4" w:space="0"/>
              <w:right w:val="nil"/>
            </w:tcBorders>
            <w:vAlign w:val="center"/>
          </w:tcPr>
          <w:p>
            <w:pPr>
              <w:adjustRightInd/>
              <w:snapToGrid/>
              <w:spacing w:after="0"/>
              <w:jc w:val="center"/>
              <w:rPr>
                <w:rFonts w:ascii="宋体" w:hAnsi="宋体" w:eastAsia="宋体" w:cs="宋体"/>
                <w:b/>
                <w:bCs/>
                <w:sz w:val="36"/>
                <w:szCs w:val="36"/>
              </w:rPr>
            </w:pPr>
            <w:r>
              <w:rPr>
                <w:rFonts w:hint="eastAsia" w:ascii="宋体" w:hAnsi="宋体" w:eastAsia="宋体" w:cs="宋体"/>
                <w:b/>
                <w:bCs/>
                <w:sz w:val="36"/>
                <w:szCs w:val="36"/>
              </w:rPr>
              <w:t>项目支出绩效目标申报表</w:t>
            </w:r>
          </w:p>
          <w:p>
            <w:pPr>
              <w:spacing w:after="0"/>
              <w:jc w:val="center"/>
              <w:rPr>
                <w:rFonts w:ascii="宋体" w:hAnsi="宋体" w:eastAsia="宋体" w:cs="宋体"/>
                <w:bCs/>
                <w:sz w:val="28"/>
                <w:szCs w:val="28"/>
              </w:rPr>
            </w:pPr>
            <w:r>
              <w:rPr>
                <w:rFonts w:hint="eastAsia" w:ascii="宋体" w:hAnsi="宋体" w:eastAsia="宋体" w:cs="宋体"/>
                <w:bCs/>
                <w:sz w:val="28"/>
                <w:szCs w:val="28"/>
              </w:rPr>
              <w:t>（20</w:t>
            </w:r>
            <w:r>
              <w:rPr>
                <w:rFonts w:hint="eastAsia" w:ascii="宋体" w:hAnsi="宋体" w:eastAsia="宋体" w:cs="宋体"/>
                <w:bCs/>
                <w:sz w:val="28"/>
                <w:szCs w:val="28"/>
                <w:lang w:val="en-US" w:eastAsia="zh-CN"/>
              </w:rPr>
              <w:t>20</w:t>
            </w:r>
            <w:r>
              <w:rPr>
                <w:rFonts w:hint="eastAsia" w:ascii="宋体" w:hAnsi="宋体" w:eastAsia="宋体" w:cs="宋体"/>
                <w:bCs/>
                <w:sz w:val="28"/>
                <w:szCs w:val="2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70" w:type="dxa"/>
            <w:gridSpan w:val="3"/>
            <w:tcBorders>
              <w:top w:val="single" w:color="auto" w:sz="4" w:space="0"/>
            </w:tcBorders>
            <w:vAlign w:val="center"/>
          </w:tcPr>
          <w:p>
            <w:pPr>
              <w:adjustRightInd/>
              <w:snapToGrid/>
              <w:spacing w:after="0"/>
              <w:jc w:val="center"/>
              <w:rPr>
                <w:rFonts w:ascii="宋体" w:hAnsi="宋体" w:eastAsia="宋体"/>
                <w:sz w:val="21"/>
                <w:szCs w:val="21"/>
              </w:rPr>
            </w:pPr>
            <w:r>
              <w:rPr>
                <w:rFonts w:hint="eastAsia" w:ascii="宋体" w:hAnsi="宋体" w:eastAsia="宋体" w:cs="宋体"/>
                <w:bCs/>
                <w:sz w:val="21"/>
                <w:szCs w:val="21"/>
              </w:rPr>
              <w:t>项目名称</w:t>
            </w:r>
          </w:p>
        </w:tc>
        <w:tc>
          <w:tcPr>
            <w:tcW w:w="7796" w:type="dxa"/>
            <w:gridSpan w:val="7"/>
            <w:tcBorders>
              <w:top w:val="single" w:color="auto" w:sz="4" w:space="0"/>
            </w:tcBorders>
            <w:vAlign w:val="center"/>
          </w:tcPr>
          <w:p>
            <w:pPr>
              <w:jc w:val="center"/>
              <w:rPr>
                <w:rFonts w:hint="eastAsia" w:ascii="宋体" w:hAnsi="宋体" w:cs="宋体"/>
                <w:sz w:val="20"/>
                <w:szCs w:val="20"/>
              </w:rPr>
            </w:pPr>
            <w:r>
              <w:rPr>
                <w:rFonts w:hint="eastAsia"/>
                <w:sz w:val="24"/>
                <w:szCs w:val="24"/>
              </w:rPr>
              <w:t>村（社区)统</w:t>
            </w:r>
            <w:bookmarkStart w:id="0" w:name="_GoBack"/>
            <w:bookmarkEnd w:id="0"/>
            <w:r>
              <w:rPr>
                <w:rFonts w:hint="eastAsia"/>
                <w:sz w:val="24"/>
                <w:szCs w:val="24"/>
              </w:rPr>
              <w:t>计站人员经费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70" w:type="dxa"/>
            <w:gridSpan w:val="3"/>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主管部门及代码</w:t>
            </w:r>
          </w:p>
        </w:tc>
        <w:tc>
          <w:tcPr>
            <w:tcW w:w="3260" w:type="dxa"/>
            <w:gridSpan w:val="3"/>
            <w:vAlign w:val="center"/>
          </w:tcPr>
          <w:p>
            <w:pPr>
              <w:adjustRightInd/>
              <w:snapToGrid/>
              <w:spacing w:after="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怀柔区统计局 032001</w:t>
            </w:r>
          </w:p>
        </w:tc>
        <w:tc>
          <w:tcPr>
            <w:tcW w:w="1984" w:type="dxa"/>
            <w:gridSpan w:val="2"/>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实施单位</w:t>
            </w:r>
          </w:p>
        </w:tc>
        <w:tc>
          <w:tcPr>
            <w:tcW w:w="2552" w:type="dxa"/>
            <w:gridSpan w:val="2"/>
            <w:vAlign w:val="center"/>
          </w:tcPr>
          <w:p>
            <w:pPr>
              <w:adjustRightInd/>
              <w:snapToGrid/>
              <w:spacing w:after="0"/>
              <w:rPr>
                <w:rFonts w:hint="eastAsia" w:ascii="宋体" w:hAnsi="宋体" w:eastAsia="宋体" w:cs="宋体"/>
                <w:bCs/>
                <w:sz w:val="21"/>
                <w:szCs w:val="21"/>
              </w:rPr>
            </w:pPr>
            <w:r>
              <w:rPr>
                <w:rFonts w:hint="eastAsia" w:ascii="宋体" w:hAnsi="宋体" w:eastAsia="宋体" w:cs="宋体"/>
                <w:bCs/>
                <w:sz w:val="21"/>
                <w:szCs w:val="21"/>
              </w:rPr>
              <w:t>怀柔区统计局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70" w:type="dxa"/>
            <w:gridSpan w:val="3"/>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项目属性</w:t>
            </w:r>
          </w:p>
        </w:tc>
        <w:tc>
          <w:tcPr>
            <w:tcW w:w="3260" w:type="dxa"/>
            <w:gridSpan w:val="3"/>
            <w:vAlign w:val="center"/>
          </w:tcPr>
          <w:p>
            <w:pPr>
              <w:adjustRightInd/>
              <w:snapToGrid/>
              <w:spacing w:after="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延续</w:t>
            </w:r>
          </w:p>
        </w:tc>
        <w:tc>
          <w:tcPr>
            <w:tcW w:w="1984" w:type="dxa"/>
            <w:gridSpan w:val="2"/>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项目期</w:t>
            </w:r>
          </w:p>
        </w:tc>
        <w:tc>
          <w:tcPr>
            <w:tcW w:w="2552" w:type="dxa"/>
            <w:gridSpan w:val="2"/>
            <w:vAlign w:val="center"/>
          </w:tcPr>
          <w:p>
            <w:pPr>
              <w:adjustRightInd/>
              <w:snapToGrid/>
              <w:spacing w:after="0"/>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70" w:type="dxa"/>
            <w:gridSpan w:val="3"/>
            <w:vMerge w:val="restart"/>
            <w:vAlign w:val="center"/>
          </w:tcPr>
          <w:p>
            <w:pPr>
              <w:adjustRightInd/>
              <w:snapToGrid/>
              <w:spacing w:after="0"/>
              <w:jc w:val="center"/>
              <w:rPr>
                <w:rFonts w:ascii="宋体" w:hAnsi="宋体" w:eastAsia="宋体" w:cs="宋体"/>
                <w:bCs/>
                <w:sz w:val="21"/>
                <w:szCs w:val="21"/>
              </w:rPr>
            </w:pP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项目资金</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（万元）</w:t>
            </w:r>
          </w:p>
          <w:p>
            <w:pPr>
              <w:spacing w:after="0"/>
              <w:jc w:val="center"/>
              <w:rPr>
                <w:rFonts w:ascii="宋体" w:hAnsi="宋体" w:eastAsia="宋体" w:cs="宋体"/>
                <w:bCs/>
                <w:sz w:val="21"/>
                <w:szCs w:val="21"/>
              </w:rPr>
            </w:pPr>
          </w:p>
        </w:tc>
        <w:tc>
          <w:tcPr>
            <w:tcW w:w="1701"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中期资金总额：</w:t>
            </w:r>
          </w:p>
        </w:tc>
        <w:tc>
          <w:tcPr>
            <w:tcW w:w="1559" w:type="dxa"/>
            <w:gridSpan w:val="2"/>
            <w:vAlign w:val="center"/>
          </w:tcPr>
          <w:p>
            <w:pPr>
              <w:adjustRightInd/>
              <w:snapToGrid/>
              <w:spacing w:after="0"/>
              <w:jc w:val="center"/>
              <w:rPr>
                <w:rFonts w:ascii="宋体" w:hAnsi="宋体" w:eastAsia="宋体" w:cs="宋体"/>
                <w:bCs/>
                <w:sz w:val="21"/>
                <w:szCs w:val="21"/>
              </w:rPr>
            </w:pPr>
          </w:p>
        </w:tc>
        <w:tc>
          <w:tcPr>
            <w:tcW w:w="1984" w:type="dxa"/>
            <w:gridSpan w:val="2"/>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年度资金总额：</w:t>
            </w:r>
          </w:p>
        </w:tc>
        <w:tc>
          <w:tcPr>
            <w:tcW w:w="2552" w:type="dxa"/>
            <w:gridSpan w:val="2"/>
            <w:vAlign w:val="center"/>
          </w:tcPr>
          <w:p>
            <w:pPr>
              <w:adjustRightInd/>
              <w:snapToGrid/>
              <w:spacing w:after="0"/>
              <w:jc w:val="center"/>
              <w:rPr>
                <w:rFonts w:hint="eastAsia" w:ascii="宋体" w:hAnsi="宋体" w:eastAsia="宋体" w:cs="宋体"/>
                <w:bCs/>
                <w:sz w:val="21"/>
                <w:szCs w:val="21"/>
              </w:rPr>
            </w:pPr>
            <w:r>
              <w:rPr>
                <w:rFonts w:hint="eastAsia" w:ascii="宋体" w:hAnsi="宋体" w:eastAsia="宋体" w:cs="宋体"/>
                <w:bCs/>
                <w:sz w:val="21"/>
                <w:szCs w:val="21"/>
              </w:rPr>
              <w:t>1144800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70" w:type="dxa"/>
            <w:gridSpan w:val="3"/>
            <w:vMerge w:val="continue"/>
            <w:vAlign w:val="center"/>
          </w:tcPr>
          <w:p>
            <w:pPr>
              <w:spacing w:after="0"/>
              <w:jc w:val="center"/>
              <w:rPr>
                <w:rFonts w:ascii="宋体" w:hAnsi="宋体" w:eastAsia="宋体" w:cs="宋体"/>
                <w:bCs/>
                <w:sz w:val="21"/>
                <w:szCs w:val="21"/>
              </w:rPr>
            </w:pPr>
          </w:p>
        </w:tc>
        <w:tc>
          <w:tcPr>
            <w:tcW w:w="1701"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其中：财政拨款</w:t>
            </w:r>
          </w:p>
        </w:tc>
        <w:tc>
          <w:tcPr>
            <w:tcW w:w="1559" w:type="dxa"/>
            <w:gridSpan w:val="2"/>
            <w:vAlign w:val="center"/>
          </w:tcPr>
          <w:p>
            <w:pPr>
              <w:adjustRightInd/>
              <w:snapToGrid/>
              <w:spacing w:after="0"/>
              <w:jc w:val="center"/>
              <w:rPr>
                <w:rFonts w:ascii="宋体" w:hAnsi="宋体" w:eastAsia="宋体" w:cs="宋体"/>
                <w:bCs/>
                <w:sz w:val="21"/>
                <w:szCs w:val="21"/>
              </w:rPr>
            </w:pPr>
          </w:p>
        </w:tc>
        <w:tc>
          <w:tcPr>
            <w:tcW w:w="1984" w:type="dxa"/>
            <w:gridSpan w:val="2"/>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其中：财政拨款</w:t>
            </w:r>
          </w:p>
        </w:tc>
        <w:tc>
          <w:tcPr>
            <w:tcW w:w="2552" w:type="dxa"/>
            <w:gridSpan w:val="2"/>
            <w:vAlign w:val="center"/>
          </w:tcPr>
          <w:p>
            <w:pPr>
              <w:adjustRightInd/>
              <w:snapToGrid/>
              <w:spacing w:after="0"/>
              <w:jc w:val="center"/>
              <w:rPr>
                <w:rFonts w:hint="eastAsia" w:ascii="宋体" w:hAnsi="宋体" w:eastAsia="宋体" w:cs="宋体"/>
                <w:bCs/>
                <w:sz w:val="21"/>
                <w:szCs w:val="21"/>
              </w:rPr>
            </w:pPr>
            <w:r>
              <w:rPr>
                <w:rFonts w:hint="eastAsia" w:ascii="宋体" w:hAnsi="宋体" w:eastAsia="宋体" w:cs="宋体"/>
                <w:bCs/>
                <w:sz w:val="21"/>
                <w:szCs w:val="21"/>
              </w:rPr>
              <w:t>1144800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70" w:type="dxa"/>
            <w:gridSpan w:val="3"/>
            <w:vMerge w:val="continue"/>
            <w:vAlign w:val="center"/>
          </w:tcPr>
          <w:p>
            <w:pPr>
              <w:adjustRightInd/>
              <w:snapToGrid/>
              <w:spacing w:after="0"/>
              <w:jc w:val="center"/>
              <w:rPr>
                <w:rFonts w:ascii="宋体" w:hAnsi="宋体" w:eastAsia="宋体" w:cs="宋体"/>
                <w:bCs/>
                <w:sz w:val="21"/>
                <w:szCs w:val="21"/>
              </w:rPr>
            </w:pPr>
          </w:p>
        </w:tc>
        <w:tc>
          <w:tcPr>
            <w:tcW w:w="1701"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其他资金</w:t>
            </w:r>
          </w:p>
        </w:tc>
        <w:tc>
          <w:tcPr>
            <w:tcW w:w="1559" w:type="dxa"/>
            <w:gridSpan w:val="2"/>
            <w:vAlign w:val="center"/>
          </w:tcPr>
          <w:p>
            <w:pPr>
              <w:adjustRightInd/>
              <w:snapToGrid/>
              <w:spacing w:after="0"/>
              <w:jc w:val="center"/>
              <w:rPr>
                <w:rFonts w:ascii="宋体" w:hAnsi="宋体" w:eastAsia="宋体" w:cs="宋体"/>
                <w:bCs/>
                <w:sz w:val="21"/>
                <w:szCs w:val="21"/>
              </w:rPr>
            </w:pPr>
          </w:p>
        </w:tc>
        <w:tc>
          <w:tcPr>
            <w:tcW w:w="1984" w:type="dxa"/>
            <w:gridSpan w:val="2"/>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其他资金</w:t>
            </w:r>
          </w:p>
        </w:tc>
        <w:tc>
          <w:tcPr>
            <w:tcW w:w="2552" w:type="dxa"/>
            <w:gridSpan w:val="2"/>
            <w:vAlign w:val="center"/>
          </w:tcPr>
          <w:p>
            <w:pPr>
              <w:adjustRightInd/>
              <w:snapToGrid/>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Merge w:val="restart"/>
            <w:vAlign w:val="center"/>
          </w:tcPr>
          <w:p>
            <w:pPr>
              <w:adjustRightInd/>
              <w:snapToGrid/>
              <w:spacing w:after="0"/>
              <w:jc w:val="center"/>
              <w:rPr>
                <w:rFonts w:ascii="宋体" w:hAnsi="宋体" w:eastAsia="宋体" w:cs="宋体"/>
                <w:bCs/>
                <w:sz w:val="21"/>
                <w:szCs w:val="21"/>
              </w:rPr>
            </w:pP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总</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体</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目</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标</w:t>
            </w:r>
          </w:p>
          <w:p>
            <w:pPr>
              <w:adjustRightInd/>
              <w:snapToGrid/>
              <w:spacing w:after="0"/>
              <w:jc w:val="center"/>
              <w:rPr>
                <w:rFonts w:ascii="宋体" w:hAnsi="宋体" w:eastAsia="宋体" w:cs="宋体"/>
                <w:bCs/>
                <w:sz w:val="21"/>
                <w:szCs w:val="21"/>
              </w:rPr>
            </w:pPr>
          </w:p>
        </w:tc>
        <w:tc>
          <w:tcPr>
            <w:tcW w:w="5245" w:type="dxa"/>
            <w:gridSpan w:val="5"/>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中期目标（20XX年-20XX+N年</w:t>
            </w:r>
            <w:r>
              <w:rPr>
                <w:rFonts w:ascii="宋体" w:hAnsi="宋体" w:eastAsia="宋体" w:cs="宋体"/>
                <w:bCs/>
                <w:sz w:val="21"/>
                <w:szCs w:val="21"/>
              </w:rPr>
              <w:t>）</w:t>
            </w:r>
          </w:p>
        </w:tc>
        <w:tc>
          <w:tcPr>
            <w:tcW w:w="4536" w:type="dxa"/>
            <w:gridSpan w:val="4"/>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年度目标（201</w:t>
            </w:r>
            <w:r>
              <w:rPr>
                <w:rFonts w:hint="eastAsia" w:ascii="宋体" w:hAnsi="宋体" w:eastAsia="宋体" w:cs="宋体"/>
                <w:bCs/>
                <w:sz w:val="21"/>
                <w:szCs w:val="21"/>
                <w:lang w:val="en-US" w:eastAsia="zh-CN"/>
              </w:rPr>
              <w:t>9</w:t>
            </w:r>
            <w:r>
              <w:rPr>
                <w:rFonts w:hint="eastAsia" w:ascii="宋体" w:hAnsi="宋体" w:eastAsia="宋体" w:cs="宋体"/>
                <w:bCs/>
                <w:sz w:val="21"/>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Merge w:val="continue"/>
            <w:vAlign w:val="center"/>
          </w:tcPr>
          <w:p>
            <w:pPr>
              <w:adjustRightInd/>
              <w:snapToGrid/>
              <w:spacing w:after="0"/>
              <w:jc w:val="center"/>
              <w:rPr>
                <w:rFonts w:ascii="宋体" w:hAnsi="宋体" w:eastAsia="宋体" w:cs="宋体"/>
                <w:bCs/>
                <w:sz w:val="21"/>
                <w:szCs w:val="21"/>
              </w:rPr>
            </w:pPr>
          </w:p>
        </w:tc>
        <w:tc>
          <w:tcPr>
            <w:tcW w:w="5245" w:type="dxa"/>
            <w:gridSpan w:val="5"/>
            <w:vAlign w:val="center"/>
          </w:tcPr>
          <w:p>
            <w:pPr>
              <w:widowControl w:val="0"/>
              <w:autoSpaceDE w:val="0"/>
              <w:autoSpaceDN w:val="0"/>
              <w:snapToGrid/>
              <w:spacing w:after="0"/>
              <w:rPr>
                <w:rFonts w:ascii="宋体" w:hAnsi="宋体" w:eastAsia="宋体" w:cs="宋体"/>
                <w:bCs/>
                <w:sz w:val="21"/>
                <w:szCs w:val="21"/>
              </w:rPr>
            </w:pPr>
            <w:r>
              <w:rPr>
                <w:rFonts w:hint="eastAsia" w:ascii="宋体" w:hAnsi="宋体" w:eastAsia="宋体" w:cs="宋体"/>
                <w:bCs/>
                <w:sz w:val="21"/>
                <w:szCs w:val="21"/>
              </w:rPr>
              <w:t>目标</w:t>
            </w:r>
            <w:r>
              <w:rPr>
                <w:rFonts w:ascii="宋体" w:hAnsi="宋体" w:eastAsia="宋体" w:cs="宋体"/>
                <w:bCs/>
                <w:sz w:val="21"/>
                <w:szCs w:val="21"/>
              </w:rPr>
              <w:t>1</w:t>
            </w:r>
            <w:r>
              <w:rPr>
                <w:rFonts w:hint="eastAsia" w:ascii="宋体" w:hAnsi="宋体" w:eastAsia="宋体" w:cs="宋体"/>
                <w:bCs/>
                <w:sz w:val="21"/>
                <w:szCs w:val="21"/>
              </w:rPr>
              <w:t>：</w:t>
            </w:r>
          </w:p>
          <w:p>
            <w:pPr>
              <w:widowControl w:val="0"/>
              <w:autoSpaceDE w:val="0"/>
              <w:autoSpaceDN w:val="0"/>
              <w:snapToGrid/>
              <w:spacing w:after="0"/>
              <w:rPr>
                <w:rFonts w:ascii="宋体" w:hAnsi="宋体" w:eastAsia="宋体" w:cs="宋体"/>
                <w:bCs/>
                <w:sz w:val="21"/>
                <w:szCs w:val="21"/>
              </w:rPr>
            </w:pPr>
            <w:r>
              <w:rPr>
                <w:rFonts w:hint="eastAsia" w:ascii="宋体" w:hAnsi="宋体" w:eastAsia="宋体" w:cs="宋体"/>
                <w:bCs/>
                <w:sz w:val="21"/>
                <w:szCs w:val="21"/>
              </w:rPr>
              <w:t>目标</w:t>
            </w:r>
            <w:r>
              <w:rPr>
                <w:rFonts w:ascii="宋体" w:hAnsi="宋体" w:eastAsia="宋体" w:cs="宋体"/>
                <w:bCs/>
                <w:sz w:val="21"/>
                <w:szCs w:val="21"/>
              </w:rPr>
              <w:t>2</w:t>
            </w:r>
            <w:r>
              <w:rPr>
                <w:rFonts w:hint="eastAsia" w:ascii="宋体" w:hAnsi="宋体" w:eastAsia="宋体" w:cs="宋体"/>
                <w:bCs/>
                <w:sz w:val="21"/>
                <w:szCs w:val="21"/>
              </w:rPr>
              <w:t>：</w:t>
            </w:r>
          </w:p>
          <w:p>
            <w:pPr>
              <w:widowControl w:val="0"/>
              <w:autoSpaceDE w:val="0"/>
              <w:autoSpaceDN w:val="0"/>
              <w:snapToGrid/>
              <w:spacing w:after="0"/>
              <w:rPr>
                <w:rFonts w:ascii="宋体" w:hAnsi="宋体" w:eastAsia="宋体" w:cs="宋体"/>
                <w:bCs/>
                <w:sz w:val="21"/>
                <w:szCs w:val="21"/>
              </w:rPr>
            </w:pPr>
            <w:r>
              <w:rPr>
                <w:rFonts w:hint="eastAsia" w:ascii="宋体" w:hAnsi="宋体" w:eastAsia="宋体" w:cs="宋体"/>
                <w:bCs/>
                <w:sz w:val="21"/>
                <w:szCs w:val="21"/>
              </w:rPr>
              <w:t>目标</w:t>
            </w:r>
            <w:r>
              <w:rPr>
                <w:rFonts w:ascii="宋体" w:hAnsi="宋体" w:eastAsia="宋体" w:cs="宋体"/>
                <w:bCs/>
                <w:sz w:val="21"/>
                <w:szCs w:val="21"/>
              </w:rPr>
              <w:t>3</w:t>
            </w:r>
            <w:r>
              <w:rPr>
                <w:rFonts w:hint="eastAsia" w:ascii="宋体" w:hAnsi="宋体" w:eastAsia="宋体" w:cs="宋体"/>
                <w:bCs/>
                <w:sz w:val="21"/>
                <w:szCs w:val="21"/>
              </w:rPr>
              <w:t>：</w:t>
            </w:r>
          </w:p>
          <w:p>
            <w:pPr>
              <w:adjustRightInd/>
              <w:snapToGrid/>
              <w:spacing w:after="0"/>
              <w:ind w:firstLine="420" w:firstLineChars="200"/>
              <w:rPr>
                <w:rFonts w:ascii="宋体" w:hAnsi="宋体" w:eastAsia="宋体" w:cs="宋体"/>
                <w:bCs/>
                <w:sz w:val="21"/>
                <w:szCs w:val="21"/>
              </w:rPr>
            </w:pPr>
            <w:r>
              <w:rPr>
                <w:rFonts w:hint="eastAsia" w:ascii="宋体" w:hAnsi="宋体" w:eastAsia="宋体" w:cs="宋体"/>
                <w:bCs/>
                <w:sz w:val="21"/>
                <w:szCs w:val="21"/>
              </w:rPr>
              <w:t>……</w:t>
            </w:r>
          </w:p>
        </w:tc>
        <w:tc>
          <w:tcPr>
            <w:tcW w:w="4536" w:type="dxa"/>
            <w:gridSpan w:val="4"/>
            <w:vAlign w:val="center"/>
          </w:tcPr>
          <w:p>
            <w:pPr>
              <w:widowControl w:val="0"/>
              <w:autoSpaceDE w:val="0"/>
              <w:autoSpaceDN w:val="0"/>
              <w:snapToGrid/>
              <w:spacing w:after="0"/>
              <w:rPr>
                <w:rFonts w:hint="eastAsia" w:ascii="宋体" w:hAnsi="宋体" w:eastAsia="宋体" w:cs="宋体"/>
                <w:bCs/>
                <w:sz w:val="21"/>
                <w:szCs w:val="21"/>
              </w:rPr>
            </w:pPr>
            <w:r>
              <w:rPr>
                <w:rFonts w:hint="eastAsia" w:ascii="宋体" w:hAnsi="宋体" w:eastAsia="宋体" w:cs="宋体"/>
                <w:bCs/>
                <w:sz w:val="21"/>
                <w:szCs w:val="21"/>
              </w:rPr>
              <w:t>目标</w:t>
            </w:r>
            <w:r>
              <w:rPr>
                <w:rFonts w:hint="eastAsia" w:ascii="宋体" w:hAnsi="宋体" w:eastAsia="宋体" w:cs="宋体"/>
                <w:bCs/>
                <w:sz w:val="21"/>
                <w:szCs w:val="21"/>
                <w:lang w:val="en-US" w:eastAsia="zh-CN"/>
              </w:rPr>
              <w:t>1</w:t>
            </w:r>
            <w:r>
              <w:rPr>
                <w:rFonts w:hint="eastAsia" w:ascii="宋体" w:hAnsi="宋体" w:eastAsia="宋体" w:cs="宋体"/>
                <w:bCs/>
                <w:sz w:val="21"/>
                <w:szCs w:val="21"/>
              </w:rPr>
              <w:t>：通过发放</w:t>
            </w:r>
            <w:r>
              <w:rPr>
                <w:rFonts w:hint="eastAsia" w:ascii="宋体" w:hAnsi="宋体" w:eastAsia="宋体" w:cs="宋体"/>
                <w:bCs/>
                <w:sz w:val="21"/>
                <w:szCs w:val="21"/>
                <w:lang w:eastAsia="zh-CN"/>
              </w:rPr>
              <w:t>统计站</w:t>
            </w:r>
            <w:r>
              <w:rPr>
                <w:rFonts w:hint="eastAsia" w:ascii="宋体" w:hAnsi="宋体" w:eastAsia="宋体" w:cs="宋体"/>
                <w:bCs/>
                <w:sz w:val="21"/>
                <w:szCs w:val="21"/>
              </w:rPr>
              <w:t>人员经费，</w:t>
            </w:r>
            <w:r>
              <w:rPr>
                <w:rFonts w:hint="eastAsia" w:ascii="宋体" w:hAnsi="宋体" w:eastAsia="宋体" w:cs="宋体"/>
                <w:bCs/>
                <w:sz w:val="21"/>
                <w:szCs w:val="21"/>
                <w:lang w:eastAsia="zh-CN"/>
              </w:rPr>
              <w:t>激发</w:t>
            </w:r>
            <w:r>
              <w:rPr>
                <w:rFonts w:hint="eastAsia" w:ascii="宋体" w:hAnsi="宋体" w:eastAsia="宋体" w:cs="宋体"/>
                <w:bCs/>
                <w:sz w:val="21"/>
                <w:szCs w:val="21"/>
              </w:rPr>
              <w:t>统计站人员工作积极性，</w:t>
            </w:r>
            <w:r>
              <w:rPr>
                <w:rFonts w:hint="eastAsia" w:ascii="宋体" w:hAnsi="宋体" w:eastAsia="宋体" w:cs="宋体"/>
                <w:bCs/>
                <w:sz w:val="21"/>
                <w:szCs w:val="21"/>
                <w:lang w:eastAsia="zh-CN"/>
              </w:rPr>
              <w:t>提高基层统计人员对工作的配合度和参与度。</w:t>
            </w:r>
          </w:p>
          <w:p>
            <w:pPr>
              <w:widowControl w:val="0"/>
              <w:autoSpaceDE w:val="0"/>
              <w:autoSpaceDN w:val="0"/>
              <w:snapToGrid/>
              <w:spacing w:after="0"/>
              <w:rPr>
                <w:rFonts w:hint="eastAsia" w:ascii="宋体" w:hAnsi="宋体" w:eastAsia="宋体" w:cs="宋体"/>
                <w:bCs/>
                <w:sz w:val="21"/>
                <w:szCs w:val="21"/>
                <w:lang w:eastAsia="zh-CN"/>
              </w:rPr>
            </w:pPr>
            <w:r>
              <w:rPr>
                <w:rFonts w:hint="eastAsia" w:ascii="宋体" w:hAnsi="宋体" w:eastAsia="宋体" w:cs="宋体"/>
                <w:bCs/>
                <w:sz w:val="21"/>
                <w:szCs w:val="21"/>
                <w:lang w:eastAsia="zh-CN"/>
              </w:rPr>
              <w:t>目标</w:t>
            </w:r>
            <w:r>
              <w:rPr>
                <w:rFonts w:hint="eastAsia" w:ascii="宋体" w:hAnsi="宋体" w:eastAsia="宋体" w:cs="宋体"/>
                <w:bCs/>
                <w:sz w:val="21"/>
                <w:szCs w:val="21"/>
                <w:lang w:val="en-US" w:eastAsia="zh-CN"/>
              </w:rPr>
              <w:t>2：</w:t>
            </w:r>
            <w:r>
              <w:rPr>
                <w:rFonts w:hint="eastAsia" w:ascii="宋体" w:hAnsi="宋体" w:eastAsia="宋体" w:cs="宋体"/>
                <w:bCs/>
                <w:sz w:val="21"/>
                <w:szCs w:val="21"/>
              </w:rPr>
              <w:t>夯实基层</w:t>
            </w:r>
            <w:r>
              <w:rPr>
                <w:rFonts w:hint="eastAsia" w:ascii="宋体" w:hAnsi="宋体" w:eastAsia="宋体" w:cs="宋体"/>
                <w:bCs/>
                <w:sz w:val="21"/>
                <w:szCs w:val="21"/>
                <w:lang w:eastAsia="zh-CN"/>
              </w:rPr>
              <w:t>数据质量</w:t>
            </w:r>
            <w:r>
              <w:rPr>
                <w:rFonts w:hint="eastAsia" w:ascii="宋体" w:hAnsi="宋体" w:eastAsia="宋体" w:cs="宋体"/>
                <w:bCs/>
                <w:sz w:val="21"/>
                <w:szCs w:val="21"/>
              </w:rPr>
              <w:t>，提升基层统计能力和</w:t>
            </w:r>
            <w:r>
              <w:rPr>
                <w:rFonts w:hint="eastAsia" w:ascii="宋体" w:hAnsi="宋体" w:eastAsia="宋体" w:cs="宋体"/>
                <w:bCs/>
                <w:sz w:val="21"/>
                <w:szCs w:val="21"/>
                <w:lang w:eastAsia="zh-CN"/>
              </w:rPr>
              <w:t>服务水平。</w:t>
            </w:r>
          </w:p>
          <w:p>
            <w:pPr>
              <w:widowControl w:val="0"/>
              <w:autoSpaceDE w:val="0"/>
              <w:autoSpaceDN w:val="0"/>
              <w:snapToGrid/>
              <w:spacing w:after="0"/>
              <w:rPr>
                <w:rFonts w:hint="eastAsia" w:ascii="宋体" w:hAnsi="宋体" w:eastAsia="宋体" w:cs="宋体"/>
                <w:bCs/>
                <w:sz w:val="21"/>
                <w:szCs w:val="21"/>
                <w:lang w:eastAsia="zh-CN"/>
              </w:rPr>
            </w:pPr>
          </w:p>
          <w:p>
            <w:pPr>
              <w:adjustRightInd/>
              <w:snapToGrid/>
              <w:spacing w:after="0"/>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绩</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效</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指</w:t>
            </w:r>
          </w:p>
          <w:p>
            <w:pPr>
              <w:spacing w:after="0"/>
              <w:jc w:val="center"/>
              <w:rPr>
                <w:rFonts w:ascii="宋体" w:hAnsi="宋体" w:eastAsia="宋体" w:cs="宋体"/>
                <w:bCs/>
                <w:sz w:val="21"/>
                <w:szCs w:val="21"/>
              </w:rPr>
            </w:pPr>
            <w:r>
              <w:rPr>
                <w:rFonts w:hint="eastAsia" w:ascii="宋体" w:hAnsi="宋体" w:eastAsia="宋体" w:cs="宋体"/>
                <w:bCs/>
                <w:sz w:val="21"/>
                <w:szCs w:val="21"/>
              </w:rPr>
              <w:t>标</w:t>
            </w:r>
          </w:p>
          <w:p>
            <w:pPr>
              <w:spacing w:after="0"/>
              <w:jc w:val="center"/>
              <w:rPr>
                <w:rFonts w:ascii="宋体" w:hAnsi="宋体" w:eastAsia="宋体" w:cs="宋体"/>
                <w:bCs/>
                <w:sz w:val="21"/>
                <w:szCs w:val="21"/>
              </w:rPr>
            </w:pPr>
          </w:p>
          <w:p>
            <w:pPr>
              <w:adjustRightInd/>
              <w:snapToGrid/>
              <w:spacing w:after="0"/>
              <w:jc w:val="center"/>
              <w:rPr>
                <w:rFonts w:ascii="宋体" w:hAnsi="宋体" w:eastAsia="宋体" w:cs="宋体"/>
                <w:bCs/>
                <w:sz w:val="21"/>
                <w:szCs w:val="21"/>
              </w:rPr>
            </w:pPr>
          </w:p>
          <w:p>
            <w:pPr>
              <w:spacing w:after="0"/>
              <w:jc w:val="center"/>
              <w:rPr>
                <w:rFonts w:ascii="宋体" w:hAnsi="宋体" w:eastAsia="宋体" w:cs="宋体"/>
                <w:bCs/>
                <w:sz w:val="21"/>
                <w:szCs w:val="21"/>
              </w:rPr>
            </w:pPr>
          </w:p>
        </w:tc>
        <w:tc>
          <w:tcPr>
            <w:tcW w:w="709"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一级</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指标</w:t>
            </w:r>
          </w:p>
        </w:tc>
        <w:tc>
          <w:tcPr>
            <w:tcW w:w="1276"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二级指标</w:t>
            </w:r>
          </w:p>
        </w:tc>
        <w:tc>
          <w:tcPr>
            <w:tcW w:w="2126" w:type="dxa"/>
            <w:gridSpan w:val="2"/>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三级指标</w:t>
            </w:r>
          </w:p>
        </w:tc>
        <w:tc>
          <w:tcPr>
            <w:tcW w:w="1134"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指标值</w:t>
            </w:r>
          </w:p>
        </w:tc>
        <w:tc>
          <w:tcPr>
            <w:tcW w:w="1276"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二级指标</w:t>
            </w:r>
          </w:p>
        </w:tc>
        <w:tc>
          <w:tcPr>
            <w:tcW w:w="1861" w:type="dxa"/>
            <w:gridSpan w:val="2"/>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三级指标</w:t>
            </w:r>
          </w:p>
        </w:tc>
        <w:tc>
          <w:tcPr>
            <w:tcW w:w="1399"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产</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出</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指</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标</w:t>
            </w:r>
          </w:p>
        </w:tc>
        <w:tc>
          <w:tcPr>
            <w:tcW w:w="1276"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数量指标</w:t>
            </w:r>
          </w:p>
        </w:tc>
        <w:tc>
          <w:tcPr>
            <w:tcW w:w="2126" w:type="dxa"/>
            <w:gridSpan w:val="2"/>
            <w:vMerge w:val="restart"/>
            <w:vAlign w:val="center"/>
          </w:tcPr>
          <w:p>
            <w:pPr>
              <w:adjustRightInd/>
              <w:snapToGrid/>
              <w:spacing w:after="0"/>
              <w:rPr>
                <w:rFonts w:hint="eastAsia" w:ascii="宋体" w:hAnsi="宋体" w:eastAsia="宋体" w:cs="宋体"/>
                <w:bCs/>
                <w:sz w:val="21"/>
                <w:szCs w:val="21"/>
                <w:lang w:eastAsia="zh-CN"/>
              </w:rPr>
            </w:pPr>
          </w:p>
        </w:tc>
        <w:tc>
          <w:tcPr>
            <w:tcW w:w="1134" w:type="dxa"/>
            <w:vMerge w:val="restart"/>
            <w:vAlign w:val="center"/>
          </w:tcPr>
          <w:p>
            <w:pPr>
              <w:adjustRightInd/>
              <w:snapToGrid/>
              <w:spacing w:after="0"/>
              <w:jc w:val="center"/>
              <w:rPr>
                <w:rFonts w:ascii="宋体" w:hAnsi="宋体" w:eastAsia="宋体" w:cs="宋体"/>
                <w:bCs/>
                <w:sz w:val="21"/>
                <w:szCs w:val="21"/>
              </w:rPr>
            </w:pPr>
          </w:p>
        </w:tc>
        <w:tc>
          <w:tcPr>
            <w:tcW w:w="1276"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数量指标</w:t>
            </w:r>
          </w:p>
        </w:tc>
        <w:tc>
          <w:tcPr>
            <w:tcW w:w="1861" w:type="dxa"/>
            <w:gridSpan w:val="2"/>
            <w:vAlign w:val="center"/>
          </w:tcPr>
          <w:p>
            <w:pPr>
              <w:widowControl w:val="0"/>
              <w:autoSpaceDE w:val="0"/>
              <w:autoSpaceDN w:val="0"/>
              <w:snapToGrid/>
              <w:spacing w:after="0"/>
              <w:rPr>
                <w:rFonts w:ascii="宋体" w:hAnsi="宋体" w:eastAsia="宋体" w:cs="宋体"/>
                <w:bCs/>
                <w:sz w:val="21"/>
                <w:szCs w:val="21"/>
              </w:rPr>
            </w:pPr>
            <w:r>
              <w:rPr>
                <w:rFonts w:hint="eastAsia" w:ascii="宋体" w:hAnsi="宋体" w:eastAsia="宋体" w:cs="宋体"/>
                <w:bCs/>
                <w:sz w:val="21"/>
                <w:szCs w:val="21"/>
                <w:lang w:eastAsia="zh-CN"/>
              </w:rPr>
              <w:t>怀柔区</w:t>
            </w:r>
            <w:r>
              <w:rPr>
                <w:rFonts w:hint="eastAsia" w:ascii="宋体" w:hAnsi="宋体" w:eastAsia="宋体" w:cs="宋体"/>
                <w:bCs/>
                <w:sz w:val="21"/>
                <w:szCs w:val="21"/>
              </w:rPr>
              <w:t>共设统计站</w:t>
            </w:r>
            <w:r>
              <w:rPr>
                <w:rFonts w:hint="eastAsia" w:ascii="宋体" w:hAnsi="宋体" w:eastAsia="宋体" w:cs="宋体"/>
                <w:bCs/>
                <w:sz w:val="21"/>
                <w:szCs w:val="21"/>
                <w:lang w:eastAsia="zh-CN"/>
              </w:rPr>
              <w:t>个数。</w:t>
            </w:r>
          </w:p>
          <w:p>
            <w:pPr>
              <w:adjustRightInd/>
              <w:snapToGrid/>
              <w:spacing w:after="0"/>
              <w:rPr>
                <w:rFonts w:ascii="宋体" w:hAnsi="宋体" w:eastAsia="宋体" w:cs="宋体"/>
                <w:bCs/>
                <w:sz w:val="21"/>
                <w:szCs w:val="21"/>
              </w:rPr>
            </w:pPr>
          </w:p>
        </w:tc>
        <w:tc>
          <w:tcPr>
            <w:tcW w:w="1399" w:type="dxa"/>
            <w:vAlign w:val="center"/>
          </w:tcPr>
          <w:p>
            <w:pPr>
              <w:adjustRightInd/>
              <w:snapToGrid/>
              <w:spacing w:after="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continue"/>
            <w:vAlign w:val="center"/>
          </w:tcPr>
          <w:p>
            <w:pPr>
              <w:adjustRightInd/>
              <w:snapToGrid/>
              <w:spacing w:after="0"/>
              <w:jc w:val="center"/>
              <w:rPr>
                <w:rFonts w:hint="eastAsia" w:ascii="宋体" w:hAnsi="宋体" w:eastAsia="宋体" w:cs="宋体"/>
                <w:bCs/>
                <w:sz w:val="21"/>
                <w:szCs w:val="21"/>
              </w:rPr>
            </w:pPr>
          </w:p>
        </w:tc>
        <w:tc>
          <w:tcPr>
            <w:tcW w:w="1276" w:type="dxa"/>
            <w:vMerge w:val="continue"/>
            <w:vAlign w:val="center"/>
          </w:tcPr>
          <w:p>
            <w:pPr>
              <w:adjustRightInd/>
              <w:snapToGrid/>
              <w:spacing w:after="0"/>
              <w:jc w:val="center"/>
              <w:rPr>
                <w:rFonts w:hint="eastAsia" w:ascii="宋体" w:hAnsi="宋体" w:eastAsia="宋体" w:cs="宋体"/>
                <w:bCs/>
                <w:sz w:val="21"/>
                <w:szCs w:val="21"/>
              </w:rPr>
            </w:pPr>
          </w:p>
        </w:tc>
        <w:tc>
          <w:tcPr>
            <w:tcW w:w="2126" w:type="dxa"/>
            <w:gridSpan w:val="2"/>
            <w:vMerge w:val="continue"/>
            <w:vAlign w:val="center"/>
          </w:tcPr>
          <w:p>
            <w:pPr>
              <w:adjustRightInd/>
              <w:snapToGrid/>
              <w:spacing w:after="0"/>
              <w:rPr>
                <w:rFonts w:hint="eastAsia" w:ascii="宋体" w:hAnsi="宋体" w:eastAsia="宋体" w:cs="宋体"/>
                <w:bCs/>
                <w:sz w:val="21"/>
                <w:szCs w:val="21"/>
                <w:lang w:eastAsia="zh-CN"/>
              </w:rPr>
            </w:pPr>
          </w:p>
        </w:tc>
        <w:tc>
          <w:tcPr>
            <w:tcW w:w="1134" w:type="dxa"/>
            <w:vMerge w:val="continue"/>
            <w:vAlign w:val="center"/>
          </w:tcPr>
          <w:p>
            <w:pPr>
              <w:adjustRightInd/>
              <w:snapToGrid/>
              <w:spacing w:after="0"/>
              <w:jc w:val="center"/>
              <w:rPr>
                <w:rFonts w:ascii="宋体" w:hAnsi="宋体" w:eastAsia="宋体" w:cs="宋体"/>
                <w:bCs/>
                <w:sz w:val="21"/>
                <w:szCs w:val="21"/>
              </w:rPr>
            </w:pPr>
          </w:p>
        </w:tc>
        <w:tc>
          <w:tcPr>
            <w:tcW w:w="1276" w:type="dxa"/>
            <w:vMerge w:val="continue"/>
            <w:vAlign w:val="center"/>
          </w:tcPr>
          <w:p>
            <w:pPr>
              <w:adjustRightInd/>
              <w:snapToGrid/>
              <w:spacing w:after="0"/>
              <w:jc w:val="center"/>
              <w:rPr>
                <w:rFonts w:hint="eastAsia" w:ascii="宋体" w:hAnsi="宋体" w:eastAsia="宋体" w:cs="宋体"/>
                <w:bCs/>
                <w:sz w:val="21"/>
                <w:szCs w:val="21"/>
                <w:highlight w:val="none"/>
              </w:rPr>
            </w:pPr>
          </w:p>
        </w:tc>
        <w:tc>
          <w:tcPr>
            <w:tcW w:w="1861" w:type="dxa"/>
            <w:gridSpan w:val="2"/>
            <w:vAlign w:val="center"/>
          </w:tcPr>
          <w:p>
            <w:pPr>
              <w:adjustRightInd/>
              <w:snapToGrid/>
              <w:spacing w:after="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发放人数</w:t>
            </w:r>
            <w:r>
              <w:rPr>
                <w:rFonts w:hint="eastAsia" w:ascii="宋体" w:hAnsi="宋体" w:eastAsia="宋体" w:cs="宋体"/>
                <w:bCs/>
                <w:sz w:val="21"/>
                <w:szCs w:val="21"/>
                <w:highlight w:val="none"/>
                <w:lang w:val="en-US" w:eastAsia="zh-CN"/>
              </w:rPr>
              <w:t>318  人。</w:t>
            </w:r>
          </w:p>
        </w:tc>
        <w:tc>
          <w:tcPr>
            <w:tcW w:w="1399" w:type="dxa"/>
            <w:vAlign w:val="center"/>
          </w:tcPr>
          <w:p>
            <w:pPr>
              <w:adjustRightInd/>
              <w:snapToGrid/>
              <w:spacing w:after="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continue"/>
            <w:vAlign w:val="center"/>
          </w:tcPr>
          <w:p>
            <w:pPr>
              <w:adjustRightInd/>
              <w:snapToGrid/>
              <w:spacing w:after="0"/>
              <w:jc w:val="center"/>
              <w:rPr>
                <w:rFonts w:ascii="宋体" w:hAnsi="宋体" w:eastAsia="宋体" w:cs="宋体"/>
                <w:bCs/>
                <w:sz w:val="21"/>
                <w:szCs w:val="21"/>
              </w:rPr>
            </w:pPr>
          </w:p>
        </w:tc>
        <w:tc>
          <w:tcPr>
            <w:tcW w:w="1276"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质量指标</w:t>
            </w:r>
          </w:p>
        </w:tc>
        <w:tc>
          <w:tcPr>
            <w:tcW w:w="2126" w:type="dxa"/>
            <w:gridSpan w:val="2"/>
            <w:vMerge w:val="restart"/>
            <w:vAlign w:val="center"/>
          </w:tcPr>
          <w:p>
            <w:pPr>
              <w:widowControl w:val="0"/>
              <w:autoSpaceDE w:val="0"/>
              <w:autoSpaceDN w:val="0"/>
              <w:snapToGrid/>
              <w:spacing w:after="0"/>
              <w:rPr>
                <w:rFonts w:ascii="宋体" w:hAnsi="宋体" w:eastAsia="宋体" w:cs="宋体"/>
                <w:bCs/>
                <w:sz w:val="21"/>
                <w:szCs w:val="21"/>
              </w:rPr>
            </w:pPr>
          </w:p>
          <w:p>
            <w:pPr>
              <w:adjustRightInd/>
              <w:snapToGrid/>
              <w:spacing w:after="0"/>
              <w:rPr>
                <w:rFonts w:ascii="宋体" w:hAnsi="宋体" w:eastAsia="宋体" w:cs="宋体"/>
                <w:bCs/>
                <w:sz w:val="21"/>
                <w:szCs w:val="21"/>
              </w:rPr>
            </w:pPr>
          </w:p>
        </w:tc>
        <w:tc>
          <w:tcPr>
            <w:tcW w:w="1134" w:type="dxa"/>
            <w:vMerge w:val="restart"/>
            <w:vAlign w:val="center"/>
          </w:tcPr>
          <w:p>
            <w:pPr>
              <w:spacing w:after="0"/>
              <w:jc w:val="center"/>
              <w:rPr>
                <w:rFonts w:ascii="宋体" w:hAnsi="宋体" w:eastAsia="宋体" w:cs="宋体"/>
                <w:bCs/>
                <w:sz w:val="21"/>
                <w:szCs w:val="21"/>
              </w:rPr>
            </w:pPr>
          </w:p>
        </w:tc>
        <w:tc>
          <w:tcPr>
            <w:tcW w:w="1276"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质量指标</w:t>
            </w:r>
          </w:p>
        </w:tc>
        <w:tc>
          <w:tcPr>
            <w:tcW w:w="1861" w:type="dxa"/>
            <w:gridSpan w:val="2"/>
            <w:vAlign w:val="center"/>
          </w:tcPr>
          <w:p>
            <w:pPr>
              <w:adjustRightInd/>
              <w:snapToGrid/>
              <w:spacing w:after="0"/>
              <w:rPr>
                <w:rFonts w:ascii="宋体" w:hAnsi="宋体" w:eastAsia="宋体" w:cs="宋体"/>
                <w:bCs/>
                <w:sz w:val="21"/>
                <w:szCs w:val="21"/>
              </w:rPr>
            </w:pPr>
            <w:r>
              <w:rPr>
                <w:rFonts w:hint="eastAsia" w:ascii="宋体" w:hAnsi="宋体" w:eastAsia="宋体" w:cs="宋体"/>
                <w:bCs/>
                <w:sz w:val="21"/>
                <w:szCs w:val="21"/>
                <w:lang w:eastAsia="zh-CN"/>
              </w:rPr>
              <w:t>项目与年度目标相符性</w:t>
            </w:r>
          </w:p>
        </w:tc>
        <w:tc>
          <w:tcPr>
            <w:tcW w:w="1399" w:type="dxa"/>
            <w:vAlign w:val="center"/>
          </w:tcPr>
          <w:p>
            <w:pPr>
              <w:spacing w:after="0"/>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符合年度目标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continue"/>
            <w:vAlign w:val="center"/>
          </w:tcPr>
          <w:p>
            <w:pPr>
              <w:adjustRightInd/>
              <w:snapToGrid/>
              <w:spacing w:after="0"/>
              <w:jc w:val="center"/>
              <w:rPr>
                <w:rFonts w:ascii="宋体" w:hAnsi="宋体" w:eastAsia="宋体" w:cs="宋体"/>
                <w:bCs/>
                <w:sz w:val="21"/>
                <w:szCs w:val="21"/>
              </w:rPr>
            </w:pPr>
          </w:p>
        </w:tc>
        <w:tc>
          <w:tcPr>
            <w:tcW w:w="1276" w:type="dxa"/>
            <w:vMerge w:val="continue"/>
            <w:vAlign w:val="center"/>
          </w:tcPr>
          <w:p>
            <w:pPr>
              <w:adjustRightInd/>
              <w:snapToGrid/>
              <w:spacing w:after="0"/>
              <w:jc w:val="center"/>
              <w:rPr>
                <w:rFonts w:hint="eastAsia" w:ascii="宋体" w:hAnsi="宋体" w:eastAsia="宋体" w:cs="宋体"/>
                <w:bCs/>
                <w:sz w:val="21"/>
                <w:szCs w:val="21"/>
              </w:rPr>
            </w:pPr>
          </w:p>
        </w:tc>
        <w:tc>
          <w:tcPr>
            <w:tcW w:w="2126" w:type="dxa"/>
            <w:gridSpan w:val="2"/>
            <w:vMerge w:val="continue"/>
            <w:vAlign w:val="center"/>
          </w:tcPr>
          <w:p>
            <w:pPr>
              <w:adjustRightInd/>
              <w:snapToGrid/>
              <w:spacing w:after="0"/>
              <w:rPr>
                <w:rFonts w:ascii="宋体" w:hAnsi="宋体" w:eastAsia="宋体" w:cs="宋体"/>
                <w:bCs/>
                <w:sz w:val="21"/>
                <w:szCs w:val="21"/>
              </w:rPr>
            </w:pPr>
          </w:p>
        </w:tc>
        <w:tc>
          <w:tcPr>
            <w:tcW w:w="1134" w:type="dxa"/>
            <w:vMerge w:val="continue"/>
            <w:vAlign w:val="center"/>
          </w:tcPr>
          <w:p>
            <w:pPr>
              <w:spacing w:after="0"/>
              <w:jc w:val="center"/>
              <w:rPr>
                <w:rFonts w:ascii="宋体" w:hAnsi="宋体" w:eastAsia="宋体" w:cs="宋体"/>
                <w:bCs/>
                <w:sz w:val="21"/>
                <w:szCs w:val="21"/>
              </w:rPr>
            </w:pPr>
          </w:p>
        </w:tc>
        <w:tc>
          <w:tcPr>
            <w:tcW w:w="1276" w:type="dxa"/>
            <w:vMerge w:val="continue"/>
            <w:vAlign w:val="center"/>
          </w:tcPr>
          <w:p>
            <w:pPr>
              <w:adjustRightInd/>
              <w:snapToGrid/>
              <w:spacing w:after="0"/>
              <w:jc w:val="center"/>
              <w:rPr>
                <w:rFonts w:hint="eastAsia" w:ascii="宋体" w:hAnsi="宋体" w:eastAsia="宋体" w:cs="宋体"/>
                <w:bCs/>
                <w:sz w:val="21"/>
                <w:szCs w:val="21"/>
              </w:rPr>
            </w:pPr>
          </w:p>
        </w:tc>
        <w:tc>
          <w:tcPr>
            <w:tcW w:w="1861" w:type="dxa"/>
            <w:gridSpan w:val="2"/>
            <w:vAlign w:val="center"/>
          </w:tcPr>
          <w:p>
            <w:pPr>
              <w:adjustRightInd/>
              <w:snapToGrid/>
              <w:spacing w:after="0"/>
              <w:rPr>
                <w:rFonts w:hint="eastAsia" w:ascii="宋体" w:hAnsi="宋体" w:eastAsia="宋体" w:cs="宋体"/>
                <w:bCs/>
                <w:sz w:val="21"/>
                <w:szCs w:val="21"/>
                <w:lang w:eastAsia="zh-CN"/>
              </w:rPr>
            </w:pPr>
            <w:r>
              <w:rPr>
                <w:rFonts w:hint="eastAsia" w:ascii="宋体" w:hAnsi="宋体" w:eastAsia="宋体" w:cs="宋体"/>
                <w:bCs/>
                <w:sz w:val="21"/>
                <w:szCs w:val="21"/>
                <w:lang w:eastAsia="zh-CN"/>
              </w:rPr>
              <w:t>根据管理办法基层人员参与统计工作情况</w:t>
            </w:r>
          </w:p>
        </w:tc>
        <w:tc>
          <w:tcPr>
            <w:tcW w:w="1399" w:type="dxa"/>
            <w:vAlign w:val="center"/>
          </w:tcPr>
          <w:p>
            <w:pPr>
              <w:spacing w:after="0"/>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统计调查配合度高，数据质量较好。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continue"/>
            <w:vAlign w:val="center"/>
          </w:tcPr>
          <w:p>
            <w:pPr>
              <w:adjustRightInd/>
              <w:snapToGrid/>
              <w:spacing w:after="0"/>
              <w:jc w:val="center"/>
              <w:rPr>
                <w:rFonts w:ascii="宋体" w:hAnsi="宋体" w:eastAsia="宋体" w:cs="宋体"/>
                <w:bCs/>
                <w:sz w:val="21"/>
                <w:szCs w:val="21"/>
              </w:rPr>
            </w:pPr>
          </w:p>
        </w:tc>
        <w:tc>
          <w:tcPr>
            <w:tcW w:w="1276"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进度指标</w:t>
            </w:r>
          </w:p>
        </w:tc>
        <w:tc>
          <w:tcPr>
            <w:tcW w:w="2126" w:type="dxa"/>
            <w:gridSpan w:val="2"/>
            <w:vMerge w:val="restart"/>
            <w:vAlign w:val="center"/>
          </w:tcPr>
          <w:p>
            <w:pPr>
              <w:adjustRightInd/>
              <w:snapToGrid/>
              <w:spacing w:after="0"/>
              <w:rPr>
                <w:rFonts w:ascii="宋体" w:hAnsi="宋体" w:eastAsia="宋体" w:cs="宋体"/>
                <w:bCs/>
                <w:sz w:val="21"/>
                <w:szCs w:val="21"/>
              </w:rPr>
            </w:pPr>
          </w:p>
        </w:tc>
        <w:tc>
          <w:tcPr>
            <w:tcW w:w="1134" w:type="dxa"/>
            <w:vMerge w:val="restart"/>
            <w:vAlign w:val="center"/>
          </w:tcPr>
          <w:p>
            <w:pPr>
              <w:spacing w:after="0"/>
              <w:jc w:val="center"/>
              <w:rPr>
                <w:rFonts w:ascii="宋体" w:hAnsi="宋体" w:eastAsia="宋体" w:cs="宋体"/>
                <w:bCs/>
                <w:sz w:val="21"/>
                <w:szCs w:val="21"/>
              </w:rPr>
            </w:pPr>
          </w:p>
        </w:tc>
        <w:tc>
          <w:tcPr>
            <w:tcW w:w="1276"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进度指标</w:t>
            </w:r>
          </w:p>
        </w:tc>
        <w:tc>
          <w:tcPr>
            <w:tcW w:w="1861" w:type="dxa"/>
            <w:gridSpan w:val="2"/>
            <w:vAlign w:val="center"/>
          </w:tcPr>
          <w:p>
            <w:pPr>
              <w:adjustRightInd/>
              <w:snapToGrid/>
              <w:spacing w:after="0"/>
              <w:rPr>
                <w:rFonts w:hint="eastAsia" w:ascii="宋体" w:hAnsi="宋体" w:eastAsia="宋体" w:cs="宋体"/>
                <w:bCs/>
                <w:sz w:val="21"/>
                <w:szCs w:val="21"/>
                <w:lang w:eastAsia="zh-CN"/>
              </w:rPr>
            </w:pPr>
            <w:r>
              <w:rPr>
                <w:rFonts w:hint="eastAsia" w:ascii="宋体" w:hAnsi="宋体" w:eastAsia="宋体" w:cs="宋体"/>
                <w:bCs/>
                <w:sz w:val="21"/>
                <w:szCs w:val="21"/>
                <w:lang w:eastAsia="zh-CN"/>
              </w:rPr>
              <w:t>确定项目时间进度</w:t>
            </w:r>
          </w:p>
        </w:tc>
        <w:tc>
          <w:tcPr>
            <w:tcW w:w="1399" w:type="dxa"/>
            <w:vAlign w:val="center"/>
          </w:tcPr>
          <w:p>
            <w:pPr>
              <w:spacing w:after="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continue"/>
            <w:vAlign w:val="center"/>
          </w:tcPr>
          <w:p>
            <w:pPr>
              <w:adjustRightInd/>
              <w:snapToGrid/>
              <w:spacing w:after="0"/>
              <w:jc w:val="center"/>
              <w:rPr>
                <w:rFonts w:ascii="宋体" w:hAnsi="宋体" w:eastAsia="宋体" w:cs="宋体"/>
                <w:bCs/>
                <w:sz w:val="21"/>
                <w:szCs w:val="21"/>
              </w:rPr>
            </w:pPr>
          </w:p>
        </w:tc>
        <w:tc>
          <w:tcPr>
            <w:tcW w:w="1276" w:type="dxa"/>
            <w:vMerge w:val="continue"/>
            <w:vAlign w:val="center"/>
          </w:tcPr>
          <w:p>
            <w:pPr>
              <w:adjustRightInd/>
              <w:snapToGrid/>
              <w:spacing w:after="0"/>
              <w:jc w:val="center"/>
              <w:rPr>
                <w:rFonts w:hint="eastAsia" w:ascii="宋体" w:hAnsi="宋体" w:eastAsia="宋体" w:cs="宋体"/>
                <w:bCs/>
                <w:sz w:val="21"/>
                <w:szCs w:val="21"/>
              </w:rPr>
            </w:pPr>
          </w:p>
        </w:tc>
        <w:tc>
          <w:tcPr>
            <w:tcW w:w="2126" w:type="dxa"/>
            <w:gridSpan w:val="2"/>
            <w:vMerge w:val="continue"/>
            <w:vAlign w:val="center"/>
          </w:tcPr>
          <w:p>
            <w:pPr>
              <w:adjustRightInd/>
              <w:snapToGrid/>
              <w:spacing w:after="0"/>
              <w:rPr>
                <w:rFonts w:ascii="宋体" w:hAnsi="宋体" w:eastAsia="宋体" w:cs="宋体"/>
                <w:bCs/>
                <w:sz w:val="21"/>
                <w:szCs w:val="21"/>
              </w:rPr>
            </w:pPr>
          </w:p>
        </w:tc>
        <w:tc>
          <w:tcPr>
            <w:tcW w:w="1134" w:type="dxa"/>
            <w:vMerge w:val="continue"/>
            <w:vAlign w:val="center"/>
          </w:tcPr>
          <w:p>
            <w:pPr>
              <w:spacing w:after="0"/>
              <w:jc w:val="center"/>
              <w:rPr>
                <w:rFonts w:ascii="宋体" w:hAnsi="宋体" w:eastAsia="宋体" w:cs="宋体"/>
                <w:bCs/>
                <w:sz w:val="21"/>
                <w:szCs w:val="21"/>
              </w:rPr>
            </w:pPr>
          </w:p>
        </w:tc>
        <w:tc>
          <w:tcPr>
            <w:tcW w:w="1276" w:type="dxa"/>
            <w:vMerge w:val="continue"/>
            <w:vAlign w:val="center"/>
          </w:tcPr>
          <w:p>
            <w:pPr>
              <w:adjustRightInd/>
              <w:snapToGrid/>
              <w:spacing w:after="0"/>
              <w:jc w:val="center"/>
              <w:rPr>
                <w:rFonts w:hint="eastAsia" w:ascii="宋体" w:hAnsi="宋体" w:eastAsia="宋体" w:cs="宋体"/>
                <w:bCs/>
                <w:sz w:val="21"/>
                <w:szCs w:val="21"/>
              </w:rPr>
            </w:pPr>
          </w:p>
        </w:tc>
        <w:tc>
          <w:tcPr>
            <w:tcW w:w="1861" w:type="dxa"/>
            <w:gridSpan w:val="2"/>
            <w:vAlign w:val="center"/>
          </w:tcPr>
          <w:p>
            <w:pPr>
              <w:adjustRightInd/>
              <w:snapToGrid/>
              <w:spacing w:after="0"/>
              <w:rPr>
                <w:rFonts w:hint="eastAsia" w:ascii="宋体" w:hAnsi="宋体" w:eastAsia="宋体" w:cs="宋体"/>
                <w:bCs/>
                <w:sz w:val="21"/>
                <w:szCs w:val="21"/>
                <w:lang w:eastAsia="zh-CN"/>
              </w:rPr>
            </w:pPr>
            <w:r>
              <w:rPr>
                <w:rFonts w:hint="eastAsia" w:ascii="宋体" w:hAnsi="宋体" w:eastAsia="宋体" w:cs="宋体"/>
                <w:bCs/>
                <w:sz w:val="21"/>
                <w:szCs w:val="21"/>
                <w:lang w:eastAsia="zh-CN"/>
              </w:rPr>
              <w:t>发放补贴按季度下发</w:t>
            </w:r>
          </w:p>
        </w:tc>
        <w:tc>
          <w:tcPr>
            <w:tcW w:w="1399" w:type="dxa"/>
            <w:vAlign w:val="center"/>
          </w:tcPr>
          <w:p>
            <w:pPr>
              <w:spacing w:after="0"/>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分四次下拨，按季度完成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continue"/>
            <w:vAlign w:val="center"/>
          </w:tcPr>
          <w:p>
            <w:pPr>
              <w:adjustRightInd/>
              <w:snapToGrid/>
              <w:spacing w:after="0"/>
              <w:jc w:val="center"/>
              <w:rPr>
                <w:rFonts w:ascii="宋体" w:hAnsi="宋体" w:eastAsia="宋体" w:cs="宋体"/>
                <w:bCs/>
                <w:sz w:val="21"/>
                <w:szCs w:val="21"/>
              </w:rPr>
            </w:pPr>
          </w:p>
        </w:tc>
        <w:tc>
          <w:tcPr>
            <w:tcW w:w="1276"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成本指标</w:t>
            </w:r>
          </w:p>
        </w:tc>
        <w:tc>
          <w:tcPr>
            <w:tcW w:w="2126" w:type="dxa"/>
            <w:gridSpan w:val="2"/>
            <w:vAlign w:val="center"/>
          </w:tcPr>
          <w:p>
            <w:pPr>
              <w:adjustRightInd/>
              <w:snapToGrid/>
              <w:spacing w:after="0"/>
              <w:rPr>
                <w:rFonts w:ascii="宋体" w:hAnsi="宋体" w:eastAsia="宋体" w:cs="宋体"/>
                <w:bCs/>
                <w:sz w:val="21"/>
                <w:szCs w:val="21"/>
              </w:rPr>
            </w:pPr>
          </w:p>
        </w:tc>
        <w:tc>
          <w:tcPr>
            <w:tcW w:w="1134" w:type="dxa"/>
            <w:vAlign w:val="center"/>
          </w:tcPr>
          <w:p>
            <w:pPr>
              <w:spacing w:after="0"/>
              <w:jc w:val="center"/>
              <w:rPr>
                <w:rFonts w:ascii="宋体" w:hAnsi="宋体" w:eastAsia="宋体" w:cs="宋体"/>
                <w:bCs/>
                <w:sz w:val="21"/>
                <w:szCs w:val="21"/>
              </w:rPr>
            </w:pPr>
          </w:p>
        </w:tc>
        <w:tc>
          <w:tcPr>
            <w:tcW w:w="1276"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成本指标</w:t>
            </w:r>
          </w:p>
        </w:tc>
        <w:tc>
          <w:tcPr>
            <w:tcW w:w="1861" w:type="dxa"/>
            <w:gridSpan w:val="2"/>
            <w:vAlign w:val="center"/>
          </w:tcPr>
          <w:p>
            <w:pPr>
              <w:widowControl w:val="0"/>
              <w:autoSpaceDE w:val="0"/>
              <w:autoSpaceDN w:val="0"/>
              <w:snapToGrid/>
              <w:spacing w:after="0"/>
              <w:rPr>
                <w:rFonts w:ascii="宋体" w:hAnsi="宋体" w:eastAsia="宋体" w:cs="宋体"/>
                <w:bCs/>
                <w:sz w:val="21"/>
                <w:szCs w:val="21"/>
              </w:rPr>
            </w:pPr>
            <w:r>
              <w:rPr>
                <w:rFonts w:hint="eastAsia" w:ascii="宋体" w:hAnsi="宋体" w:eastAsia="宋体" w:cs="宋体"/>
                <w:bCs/>
                <w:sz w:val="21"/>
                <w:szCs w:val="21"/>
                <w:lang w:val="en-US" w:eastAsia="zh-CN"/>
              </w:rPr>
              <w:t>1144800=</w:t>
            </w:r>
            <w:r>
              <w:rPr>
                <w:rFonts w:hint="eastAsia" w:ascii="宋体" w:hAnsi="宋体" w:eastAsia="宋体" w:cs="宋体"/>
                <w:bCs/>
                <w:sz w:val="21"/>
                <w:szCs w:val="21"/>
              </w:rPr>
              <w:t>300*12月*31</w:t>
            </w:r>
            <w:r>
              <w:rPr>
                <w:rFonts w:hint="eastAsia" w:ascii="宋体" w:hAnsi="宋体" w:eastAsia="宋体" w:cs="宋体"/>
                <w:bCs/>
                <w:sz w:val="21"/>
                <w:szCs w:val="21"/>
                <w:lang w:val="en-US" w:eastAsia="zh-CN"/>
              </w:rPr>
              <w:t>8</w:t>
            </w:r>
            <w:r>
              <w:rPr>
                <w:rFonts w:hint="eastAsia" w:ascii="宋体" w:hAnsi="宋体" w:eastAsia="宋体" w:cs="宋体"/>
                <w:bCs/>
                <w:sz w:val="21"/>
                <w:szCs w:val="21"/>
                <w:lang w:eastAsia="zh-CN"/>
              </w:rPr>
              <w:t>（</w:t>
            </w:r>
            <w:r>
              <w:rPr>
                <w:rFonts w:hint="eastAsia" w:ascii="宋体" w:hAnsi="宋体" w:eastAsia="宋体" w:cs="宋体"/>
                <w:bCs/>
                <w:sz w:val="21"/>
                <w:szCs w:val="21"/>
              </w:rPr>
              <w:t>共有284个村，34个社区，共设318个统计站，每站每月按300元标准</w:t>
            </w:r>
          </w:p>
        </w:tc>
        <w:tc>
          <w:tcPr>
            <w:tcW w:w="1399" w:type="dxa"/>
            <w:vAlign w:val="center"/>
          </w:tcPr>
          <w:p>
            <w:pPr>
              <w:spacing w:after="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1144800元全部支出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效</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果</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指</w:t>
            </w:r>
          </w:p>
          <w:p>
            <w:pPr>
              <w:spacing w:after="0"/>
              <w:jc w:val="center"/>
              <w:rPr>
                <w:rFonts w:ascii="宋体" w:hAnsi="宋体" w:eastAsia="宋体" w:cs="宋体"/>
                <w:bCs/>
                <w:sz w:val="21"/>
                <w:szCs w:val="21"/>
              </w:rPr>
            </w:pPr>
            <w:r>
              <w:rPr>
                <w:rFonts w:hint="eastAsia" w:ascii="宋体" w:hAnsi="宋体" w:eastAsia="宋体" w:cs="宋体"/>
                <w:bCs/>
                <w:sz w:val="21"/>
                <w:szCs w:val="21"/>
              </w:rPr>
              <w:t>标</w:t>
            </w:r>
          </w:p>
        </w:tc>
        <w:tc>
          <w:tcPr>
            <w:tcW w:w="1276"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效益指标</w:t>
            </w:r>
          </w:p>
        </w:tc>
        <w:tc>
          <w:tcPr>
            <w:tcW w:w="2126" w:type="dxa"/>
            <w:gridSpan w:val="2"/>
            <w:vMerge w:val="restart"/>
            <w:vAlign w:val="center"/>
          </w:tcPr>
          <w:p>
            <w:pPr>
              <w:adjustRightInd/>
              <w:snapToGrid/>
              <w:spacing w:after="0"/>
              <w:rPr>
                <w:rFonts w:ascii="宋体" w:hAnsi="宋体" w:eastAsia="宋体" w:cs="宋体"/>
                <w:bCs/>
                <w:sz w:val="21"/>
                <w:szCs w:val="21"/>
              </w:rPr>
            </w:pPr>
          </w:p>
        </w:tc>
        <w:tc>
          <w:tcPr>
            <w:tcW w:w="1134" w:type="dxa"/>
            <w:vMerge w:val="restart"/>
            <w:vAlign w:val="center"/>
          </w:tcPr>
          <w:p>
            <w:pPr>
              <w:adjustRightInd/>
              <w:snapToGrid/>
              <w:spacing w:after="0"/>
              <w:jc w:val="center"/>
              <w:rPr>
                <w:rFonts w:ascii="宋体" w:hAnsi="宋体" w:eastAsia="宋体" w:cs="宋体"/>
                <w:bCs/>
                <w:sz w:val="21"/>
                <w:szCs w:val="21"/>
              </w:rPr>
            </w:pPr>
          </w:p>
        </w:tc>
        <w:tc>
          <w:tcPr>
            <w:tcW w:w="1276" w:type="dxa"/>
            <w:vMerge w:val="restart"/>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效益指标</w:t>
            </w:r>
          </w:p>
        </w:tc>
        <w:tc>
          <w:tcPr>
            <w:tcW w:w="1861" w:type="dxa"/>
            <w:gridSpan w:val="2"/>
            <w:vAlign w:val="center"/>
          </w:tcPr>
          <w:p>
            <w:pPr>
              <w:widowControl w:val="0"/>
              <w:autoSpaceDE w:val="0"/>
              <w:autoSpaceDN w:val="0"/>
              <w:snapToGrid/>
              <w:spacing w:after="0"/>
              <w:rPr>
                <w:rFonts w:hint="eastAsia" w:ascii="宋体" w:hAnsi="宋体" w:eastAsia="宋体" w:cs="宋体"/>
                <w:bCs/>
                <w:sz w:val="21"/>
                <w:szCs w:val="21"/>
                <w:lang w:eastAsia="zh-CN"/>
              </w:rPr>
            </w:pPr>
            <w:r>
              <w:rPr>
                <w:rFonts w:hint="eastAsia" w:ascii="宋体" w:hAnsi="宋体" w:eastAsia="宋体" w:cs="宋体"/>
                <w:bCs/>
                <w:sz w:val="21"/>
                <w:szCs w:val="21"/>
                <w:lang w:eastAsia="zh-CN"/>
              </w:rPr>
              <w:t>统计站人员人次</w:t>
            </w:r>
          </w:p>
          <w:p>
            <w:pPr>
              <w:adjustRightInd/>
              <w:snapToGrid/>
              <w:spacing w:after="0"/>
              <w:rPr>
                <w:rFonts w:ascii="宋体" w:hAnsi="宋体" w:eastAsia="宋体" w:cs="宋体"/>
                <w:bCs/>
                <w:sz w:val="21"/>
                <w:szCs w:val="21"/>
              </w:rPr>
            </w:pPr>
          </w:p>
        </w:tc>
        <w:tc>
          <w:tcPr>
            <w:tcW w:w="1399" w:type="dxa"/>
            <w:vAlign w:val="center"/>
          </w:tcPr>
          <w:p>
            <w:pPr>
              <w:adjustRightInd/>
              <w:snapToGrid/>
              <w:spacing w:after="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continue"/>
            <w:vAlign w:val="center"/>
          </w:tcPr>
          <w:p>
            <w:pPr>
              <w:spacing w:after="0"/>
              <w:jc w:val="center"/>
              <w:rPr>
                <w:rFonts w:hint="eastAsia" w:ascii="宋体" w:hAnsi="宋体" w:eastAsia="宋体" w:cs="宋体"/>
                <w:bCs/>
                <w:sz w:val="21"/>
                <w:szCs w:val="21"/>
              </w:rPr>
            </w:pPr>
          </w:p>
        </w:tc>
        <w:tc>
          <w:tcPr>
            <w:tcW w:w="1276" w:type="dxa"/>
            <w:vMerge w:val="continue"/>
            <w:vAlign w:val="center"/>
          </w:tcPr>
          <w:p>
            <w:pPr>
              <w:adjustRightInd/>
              <w:snapToGrid/>
              <w:spacing w:after="0"/>
              <w:jc w:val="center"/>
              <w:rPr>
                <w:rFonts w:hint="eastAsia" w:ascii="宋体" w:hAnsi="宋体" w:eastAsia="宋体" w:cs="宋体"/>
                <w:bCs/>
                <w:sz w:val="21"/>
                <w:szCs w:val="21"/>
              </w:rPr>
            </w:pPr>
          </w:p>
        </w:tc>
        <w:tc>
          <w:tcPr>
            <w:tcW w:w="2126" w:type="dxa"/>
            <w:gridSpan w:val="2"/>
            <w:vMerge w:val="continue"/>
            <w:vAlign w:val="center"/>
          </w:tcPr>
          <w:p>
            <w:pPr>
              <w:adjustRightInd/>
              <w:snapToGrid/>
              <w:spacing w:after="0"/>
              <w:rPr>
                <w:rFonts w:ascii="宋体" w:hAnsi="宋体" w:eastAsia="宋体" w:cs="宋体"/>
                <w:bCs/>
                <w:sz w:val="21"/>
                <w:szCs w:val="21"/>
              </w:rPr>
            </w:pPr>
          </w:p>
        </w:tc>
        <w:tc>
          <w:tcPr>
            <w:tcW w:w="1134" w:type="dxa"/>
            <w:vMerge w:val="continue"/>
            <w:vAlign w:val="center"/>
          </w:tcPr>
          <w:p>
            <w:pPr>
              <w:adjustRightInd/>
              <w:snapToGrid/>
              <w:spacing w:after="0"/>
              <w:jc w:val="center"/>
              <w:rPr>
                <w:rFonts w:ascii="宋体" w:hAnsi="宋体" w:eastAsia="宋体" w:cs="宋体"/>
                <w:bCs/>
                <w:sz w:val="21"/>
                <w:szCs w:val="21"/>
              </w:rPr>
            </w:pPr>
          </w:p>
        </w:tc>
        <w:tc>
          <w:tcPr>
            <w:tcW w:w="1276" w:type="dxa"/>
            <w:vMerge w:val="continue"/>
            <w:vAlign w:val="center"/>
          </w:tcPr>
          <w:p>
            <w:pPr>
              <w:adjustRightInd/>
              <w:snapToGrid/>
              <w:spacing w:after="0"/>
              <w:jc w:val="center"/>
              <w:rPr>
                <w:rFonts w:hint="eastAsia" w:ascii="宋体" w:hAnsi="宋体" w:eastAsia="宋体" w:cs="宋体"/>
                <w:bCs/>
                <w:sz w:val="21"/>
                <w:szCs w:val="21"/>
              </w:rPr>
            </w:pPr>
          </w:p>
        </w:tc>
        <w:tc>
          <w:tcPr>
            <w:tcW w:w="1861" w:type="dxa"/>
            <w:gridSpan w:val="2"/>
            <w:vAlign w:val="center"/>
          </w:tcPr>
          <w:p>
            <w:pPr>
              <w:adjustRightInd/>
              <w:snapToGrid/>
              <w:spacing w:after="0"/>
              <w:rPr>
                <w:rFonts w:hint="eastAsia" w:ascii="宋体" w:hAnsi="宋体" w:eastAsia="宋体" w:cs="宋体"/>
                <w:bCs/>
                <w:sz w:val="21"/>
                <w:szCs w:val="21"/>
                <w:lang w:eastAsia="zh-CN"/>
              </w:rPr>
            </w:pPr>
            <w:r>
              <w:rPr>
                <w:rFonts w:hint="eastAsia" w:ascii="宋体" w:hAnsi="宋体" w:eastAsia="宋体" w:cs="宋体"/>
                <w:bCs/>
                <w:sz w:val="21"/>
                <w:szCs w:val="21"/>
                <w:lang w:eastAsia="zh-CN"/>
              </w:rPr>
              <w:t>统计站覆盖村</w:t>
            </w:r>
          </w:p>
        </w:tc>
        <w:tc>
          <w:tcPr>
            <w:tcW w:w="1399" w:type="dxa"/>
            <w:vAlign w:val="center"/>
          </w:tcPr>
          <w:p>
            <w:pPr>
              <w:adjustRightInd/>
              <w:snapToGrid/>
              <w:spacing w:after="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continue"/>
            <w:vAlign w:val="center"/>
          </w:tcPr>
          <w:p>
            <w:pPr>
              <w:spacing w:after="0"/>
              <w:jc w:val="center"/>
              <w:rPr>
                <w:rFonts w:hint="eastAsia" w:ascii="宋体" w:hAnsi="宋体" w:eastAsia="宋体" w:cs="宋体"/>
                <w:bCs/>
                <w:sz w:val="21"/>
                <w:szCs w:val="21"/>
              </w:rPr>
            </w:pPr>
          </w:p>
        </w:tc>
        <w:tc>
          <w:tcPr>
            <w:tcW w:w="1276" w:type="dxa"/>
            <w:vMerge w:val="continue"/>
            <w:vAlign w:val="center"/>
          </w:tcPr>
          <w:p>
            <w:pPr>
              <w:adjustRightInd/>
              <w:snapToGrid/>
              <w:spacing w:after="0"/>
              <w:jc w:val="center"/>
              <w:rPr>
                <w:rFonts w:hint="eastAsia" w:ascii="宋体" w:hAnsi="宋体" w:eastAsia="宋体" w:cs="宋体"/>
                <w:bCs/>
                <w:sz w:val="21"/>
                <w:szCs w:val="21"/>
              </w:rPr>
            </w:pPr>
          </w:p>
        </w:tc>
        <w:tc>
          <w:tcPr>
            <w:tcW w:w="2126" w:type="dxa"/>
            <w:gridSpan w:val="2"/>
            <w:vMerge w:val="continue"/>
            <w:vAlign w:val="center"/>
          </w:tcPr>
          <w:p>
            <w:pPr>
              <w:adjustRightInd/>
              <w:snapToGrid/>
              <w:spacing w:after="0"/>
              <w:rPr>
                <w:rFonts w:ascii="宋体" w:hAnsi="宋体" w:eastAsia="宋体" w:cs="宋体"/>
                <w:bCs/>
                <w:sz w:val="21"/>
                <w:szCs w:val="21"/>
              </w:rPr>
            </w:pPr>
          </w:p>
        </w:tc>
        <w:tc>
          <w:tcPr>
            <w:tcW w:w="1134" w:type="dxa"/>
            <w:vMerge w:val="continue"/>
            <w:vAlign w:val="center"/>
          </w:tcPr>
          <w:p>
            <w:pPr>
              <w:adjustRightInd/>
              <w:snapToGrid/>
              <w:spacing w:after="0"/>
              <w:jc w:val="center"/>
              <w:rPr>
                <w:rFonts w:ascii="宋体" w:hAnsi="宋体" w:eastAsia="宋体" w:cs="宋体"/>
                <w:bCs/>
                <w:sz w:val="21"/>
                <w:szCs w:val="21"/>
              </w:rPr>
            </w:pPr>
          </w:p>
        </w:tc>
        <w:tc>
          <w:tcPr>
            <w:tcW w:w="1276" w:type="dxa"/>
            <w:vMerge w:val="continue"/>
            <w:vAlign w:val="center"/>
          </w:tcPr>
          <w:p>
            <w:pPr>
              <w:adjustRightInd/>
              <w:snapToGrid/>
              <w:spacing w:after="0"/>
              <w:jc w:val="center"/>
              <w:rPr>
                <w:rFonts w:hint="eastAsia" w:ascii="宋体" w:hAnsi="宋体" w:eastAsia="宋体" w:cs="宋体"/>
                <w:bCs/>
                <w:sz w:val="21"/>
                <w:szCs w:val="21"/>
              </w:rPr>
            </w:pPr>
          </w:p>
        </w:tc>
        <w:tc>
          <w:tcPr>
            <w:tcW w:w="1861" w:type="dxa"/>
            <w:gridSpan w:val="2"/>
            <w:vAlign w:val="center"/>
          </w:tcPr>
          <w:p>
            <w:pPr>
              <w:adjustRightInd/>
              <w:snapToGrid/>
              <w:spacing w:after="0"/>
              <w:rPr>
                <w:rFonts w:hint="eastAsia" w:ascii="宋体" w:hAnsi="宋体" w:eastAsia="宋体" w:cs="宋体"/>
                <w:bCs/>
                <w:sz w:val="21"/>
                <w:szCs w:val="21"/>
                <w:lang w:eastAsia="zh-CN"/>
              </w:rPr>
            </w:pPr>
            <w:r>
              <w:rPr>
                <w:rFonts w:hint="eastAsia" w:ascii="宋体" w:hAnsi="宋体" w:eastAsia="宋体" w:cs="宋体"/>
                <w:bCs/>
                <w:sz w:val="21"/>
                <w:szCs w:val="21"/>
                <w:lang w:eastAsia="zh-CN"/>
              </w:rPr>
              <w:t>统计站覆盖社区</w:t>
            </w:r>
          </w:p>
        </w:tc>
        <w:tc>
          <w:tcPr>
            <w:tcW w:w="1399" w:type="dxa"/>
            <w:vAlign w:val="center"/>
          </w:tcPr>
          <w:p>
            <w:pPr>
              <w:adjustRightInd/>
              <w:snapToGrid/>
              <w:spacing w:after="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5" w:type="dxa"/>
            <w:vMerge w:val="continue"/>
            <w:vAlign w:val="center"/>
          </w:tcPr>
          <w:p>
            <w:pPr>
              <w:spacing w:after="0"/>
              <w:jc w:val="center"/>
              <w:rPr>
                <w:rFonts w:ascii="宋体" w:hAnsi="宋体" w:eastAsia="宋体" w:cs="宋体"/>
                <w:bCs/>
                <w:sz w:val="21"/>
                <w:szCs w:val="21"/>
              </w:rPr>
            </w:pPr>
          </w:p>
        </w:tc>
        <w:tc>
          <w:tcPr>
            <w:tcW w:w="709" w:type="dxa"/>
            <w:vMerge w:val="continue"/>
            <w:vAlign w:val="center"/>
          </w:tcPr>
          <w:p>
            <w:pPr>
              <w:adjustRightInd/>
              <w:snapToGrid/>
              <w:spacing w:after="0"/>
              <w:jc w:val="center"/>
              <w:rPr>
                <w:rFonts w:ascii="宋体" w:hAnsi="宋体" w:eastAsia="宋体" w:cs="宋体"/>
                <w:bCs/>
                <w:sz w:val="21"/>
                <w:szCs w:val="21"/>
              </w:rPr>
            </w:pPr>
          </w:p>
        </w:tc>
        <w:tc>
          <w:tcPr>
            <w:tcW w:w="1276"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服务对象</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满意度指标</w:t>
            </w:r>
          </w:p>
        </w:tc>
        <w:tc>
          <w:tcPr>
            <w:tcW w:w="2126" w:type="dxa"/>
            <w:gridSpan w:val="2"/>
            <w:vAlign w:val="center"/>
          </w:tcPr>
          <w:p>
            <w:pPr>
              <w:adjustRightInd/>
              <w:snapToGrid/>
              <w:spacing w:after="0"/>
              <w:rPr>
                <w:rFonts w:ascii="宋体" w:hAnsi="宋体" w:eastAsia="宋体" w:cs="宋体"/>
                <w:bCs/>
                <w:sz w:val="21"/>
                <w:szCs w:val="21"/>
              </w:rPr>
            </w:pPr>
          </w:p>
        </w:tc>
        <w:tc>
          <w:tcPr>
            <w:tcW w:w="1134" w:type="dxa"/>
            <w:vAlign w:val="center"/>
          </w:tcPr>
          <w:p>
            <w:pPr>
              <w:adjustRightInd/>
              <w:snapToGrid/>
              <w:spacing w:after="0"/>
              <w:jc w:val="center"/>
              <w:rPr>
                <w:rFonts w:ascii="宋体" w:hAnsi="宋体" w:eastAsia="宋体" w:cs="宋体"/>
                <w:bCs/>
                <w:sz w:val="21"/>
                <w:szCs w:val="21"/>
              </w:rPr>
            </w:pPr>
          </w:p>
        </w:tc>
        <w:tc>
          <w:tcPr>
            <w:tcW w:w="1276" w:type="dxa"/>
            <w:vAlign w:val="center"/>
          </w:tcPr>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服务对象</w:t>
            </w:r>
          </w:p>
          <w:p>
            <w:pPr>
              <w:adjustRightInd/>
              <w:snapToGrid/>
              <w:spacing w:after="0"/>
              <w:jc w:val="center"/>
              <w:rPr>
                <w:rFonts w:ascii="宋体" w:hAnsi="宋体" w:eastAsia="宋体" w:cs="宋体"/>
                <w:bCs/>
                <w:sz w:val="21"/>
                <w:szCs w:val="21"/>
              </w:rPr>
            </w:pPr>
            <w:r>
              <w:rPr>
                <w:rFonts w:hint="eastAsia" w:ascii="宋体" w:hAnsi="宋体" w:eastAsia="宋体" w:cs="宋体"/>
                <w:bCs/>
                <w:sz w:val="21"/>
                <w:szCs w:val="21"/>
              </w:rPr>
              <w:t>满意度指标</w:t>
            </w:r>
          </w:p>
        </w:tc>
        <w:tc>
          <w:tcPr>
            <w:tcW w:w="1861" w:type="dxa"/>
            <w:gridSpan w:val="2"/>
            <w:vAlign w:val="center"/>
          </w:tcPr>
          <w:p>
            <w:pPr>
              <w:adjustRightInd/>
              <w:snapToGrid/>
              <w:spacing w:after="0"/>
              <w:rPr>
                <w:rFonts w:hint="eastAsia" w:ascii="宋体" w:hAnsi="宋体" w:eastAsia="宋体" w:cs="宋体"/>
                <w:bCs/>
                <w:sz w:val="21"/>
                <w:szCs w:val="21"/>
                <w:lang w:eastAsia="zh-CN"/>
              </w:rPr>
            </w:pPr>
            <w:r>
              <w:rPr>
                <w:rFonts w:hint="eastAsia" w:ascii="宋体" w:hAnsi="宋体" w:eastAsia="宋体" w:cs="宋体"/>
                <w:bCs/>
                <w:sz w:val="21"/>
                <w:szCs w:val="21"/>
                <w:lang w:eastAsia="zh-CN"/>
              </w:rPr>
              <w:t>从事统计工作人员满意度</w:t>
            </w:r>
          </w:p>
        </w:tc>
        <w:tc>
          <w:tcPr>
            <w:tcW w:w="1399" w:type="dxa"/>
            <w:vAlign w:val="center"/>
          </w:tcPr>
          <w:p>
            <w:pPr>
              <w:adjustRightInd/>
              <w:snapToGrid/>
              <w:spacing w:after="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100%</w:t>
            </w:r>
          </w:p>
        </w:tc>
      </w:tr>
    </w:tbl>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hint="eastAsia" w:ascii="宋体" w:hAnsi="Calibri" w:cs="宋体"/>
          <w:b/>
          <w:bCs/>
          <w:sz w:val="36"/>
          <w:szCs w:val="36"/>
        </w:rPr>
      </w:pPr>
    </w:p>
    <w:p>
      <w:pPr>
        <w:autoSpaceDE w:val="0"/>
        <w:autoSpaceDN w:val="0"/>
        <w:ind w:firstLine="0" w:firstLineChars="0"/>
        <w:jc w:val="center"/>
        <w:rPr>
          <w:rFonts w:ascii="宋体" w:hAnsi="Calibri" w:cs="宋体"/>
          <w:sz w:val="36"/>
          <w:szCs w:val="36"/>
        </w:rPr>
      </w:pPr>
      <w:r>
        <w:rPr>
          <w:rFonts w:hint="eastAsia" w:ascii="宋体" w:hAnsi="Calibri" w:cs="宋体"/>
          <w:b/>
          <w:bCs/>
          <w:sz w:val="36"/>
          <w:szCs w:val="36"/>
        </w:rPr>
        <w:t>项目支出绩效目标申报表填报说明</w:t>
      </w:r>
    </w:p>
    <w:p>
      <w:pPr>
        <w:autoSpaceDE w:val="0"/>
        <w:autoSpaceDN w:val="0"/>
        <w:ind w:firstLine="482"/>
        <w:rPr>
          <w:rFonts w:hint="eastAsia" w:ascii="宋体" w:hAnsi="宋体" w:cs="宋体"/>
          <w:b/>
          <w:bCs/>
          <w:szCs w:val="24"/>
        </w:rPr>
      </w:pPr>
      <w:r>
        <w:rPr>
          <w:rFonts w:hint="eastAsia" w:ascii="宋体" w:hAnsi="宋体" w:cs="宋体"/>
          <w:b/>
          <w:bCs/>
          <w:szCs w:val="24"/>
        </w:rPr>
        <w:t>一、适用范围</w:t>
      </w:r>
    </w:p>
    <w:p>
      <w:pPr>
        <w:autoSpaceDE w:val="0"/>
        <w:autoSpaceDN w:val="0"/>
        <w:ind w:firstLine="480"/>
        <w:rPr>
          <w:rFonts w:hint="eastAsia" w:ascii="宋体" w:hAnsi="宋体" w:cs="宋体"/>
          <w:szCs w:val="24"/>
        </w:rPr>
      </w:pPr>
      <w:r>
        <w:rPr>
          <w:rFonts w:hint="eastAsia" w:ascii="宋体" w:hAnsi="宋体" w:cs="宋体"/>
          <w:szCs w:val="24"/>
        </w:rPr>
        <w:t>（一）本表适用于预算部门（单位）在申请</w:t>
      </w:r>
      <w:r>
        <w:rPr>
          <w:rFonts w:hint="eastAsia" w:ascii="宋体" w:hAnsi="宋体" w:cs="宋体"/>
          <w:szCs w:val="24"/>
          <w:lang w:val="en-US" w:eastAsia="zh-CN"/>
        </w:rPr>
        <w:t>100万（含）以上</w:t>
      </w:r>
      <w:r>
        <w:rPr>
          <w:rFonts w:hint="eastAsia" w:ascii="宋体" w:hAnsi="宋体" w:cs="宋体"/>
          <w:szCs w:val="24"/>
        </w:rPr>
        <w:t>项目支出预算时填报，作为项目绩效目标审核和批复、预算资金确定、绩效跟踪、绩效评价的主要依据。</w:t>
      </w:r>
    </w:p>
    <w:p>
      <w:pPr>
        <w:autoSpaceDE w:val="0"/>
        <w:autoSpaceDN w:val="0"/>
        <w:ind w:firstLine="480"/>
        <w:rPr>
          <w:rFonts w:hint="eastAsia" w:ascii="宋体" w:hAnsi="宋体" w:cs="宋体"/>
          <w:szCs w:val="24"/>
        </w:rPr>
      </w:pPr>
      <w:r>
        <w:rPr>
          <w:rFonts w:hint="eastAsia" w:ascii="宋体" w:hAnsi="宋体" w:cs="宋体"/>
          <w:szCs w:val="24"/>
        </w:rPr>
        <w:t>（二）项目支出是指预算部门（单位）为完成其特定的行政工作任务或事业发展目标、纳入部门预算编制范围的年度项目支出计划。</w:t>
      </w:r>
    </w:p>
    <w:p>
      <w:pPr>
        <w:autoSpaceDE w:val="0"/>
        <w:autoSpaceDN w:val="0"/>
        <w:ind w:firstLine="480"/>
        <w:rPr>
          <w:rFonts w:hint="eastAsia" w:ascii="宋体" w:hAnsi="宋体" w:cs="宋体"/>
          <w:szCs w:val="24"/>
        </w:rPr>
      </w:pPr>
      <w:r>
        <w:rPr>
          <w:rFonts w:hint="eastAsia" w:ascii="宋体" w:hAnsi="宋体" w:cs="宋体"/>
          <w:szCs w:val="24"/>
        </w:rPr>
        <w:t>（</w:t>
      </w:r>
      <w:r>
        <w:rPr>
          <w:rFonts w:hint="eastAsia" w:ascii="宋体" w:hAnsi="宋体" w:cs="宋体"/>
          <w:szCs w:val="24"/>
          <w:lang w:eastAsia="zh-CN"/>
        </w:rPr>
        <w:t>三</w:t>
      </w:r>
      <w:r>
        <w:rPr>
          <w:rFonts w:hint="eastAsia" w:ascii="宋体" w:hAnsi="宋体" w:cs="宋体"/>
          <w:szCs w:val="24"/>
        </w:rPr>
        <w:t>）本表中的相关内容由项目资金申报单位</w:t>
      </w:r>
      <w:r>
        <w:rPr>
          <w:rFonts w:hint="eastAsia" w:ascii="宋体" w:hAnsi="宋体" w:cs="宋体"/>
          <w:szCs w:val="24"/>
          <w:lang w:eastAsia="zh-CN"/>
        </w:rPr>
        <w:t>业务部门</w:t>
      </w:r>
      <w:r>
        <w:rPr>
          <w:rFonts w:hint="eastAsia" w:ascii="宋体" w:hAnsi="宋体" w:cs="宋体"/>
          <w:szCs w:val="24"/>
        </w:rPr>
        <w:t>填写。</w:t>
      </w:r>
    </w:p>
    <w:p>
      <w:pPr>
        <w:autoSpaceDE w:val="0"/>
        <w:autoSpaceDN w:val="0"/>
        <w:ind w:firstLine="482"/>
        <w:rPr>
          <w:rFonts w:hint="eastAsia" w:ascii="宋体" w:hAnsi="宋体" w:cs="宋体"/>
          <w:b/>
          <w:bCs/>
          <w:szCs w:val="24"/>
        </w:rPr>
      </w:pPr>
      <w:r>
        <w:rPr>
          <w:rFonts w:hint="eastAsia" w:ascii="宋体" w:hAnsi="宋体" w:cs="宋体"/>
          <w:b/>
          <w:bCs/>
          <w:szCs w:val="24"/>
        </w:rPr>
        <w:t>二、内容说明</w:t>
      </w:r>
    </w:p>
    <w:p>
      <w:pPr>
        <w:autoSpaceDE w:val="0"/>
        <w:autoSpaceDN w:val="0"/>
        <w:ind w:firstLine="480"/>
        <w:rPr>
          <w:rFonts w:hint="eastAsia" w:ascii="宋体" w:hAnsi="宋体" w:cs="宋体"/>
          <w:szCs w:val="24"/>
        </w:rPr>
      </w:pPr>
      <w:r>
        <w:rPr>
          <w:rFonts w:hint="eastAsia" w:ascii="宋体" w:hAnsi="宋体" w:cs="宋体"/>
          <w:szCs w:val="24"/>
        </w:rPr>
        <w:t>（一）年度：指编制部门预算所属年份。如：编报20××年部门预算时，填写“20××年”；20××年预算执行中申请调整预算时，填写“20××年”。</w:t>
      </w:r>
    </w:p>
    <w:p>
      <w:pPr>
        <w:autoSpaceDE w:val="0"/>
        <w:autoSpaceDN w:val="0"/>
        <w:ind w:firstLine="480"/>
        <w:rPr>
          <w:rFonts w:hint="eastAsia" w:ascii="宋体" w:hAnsi="宋体" w:cs="宋体"/>
          <w:szCs w:val="24"/>
        </w:rPr>
      </w:pPr>
      <w:r>
        <w:rPr>
          <w:rFonts w:hint="eastAsia" w:ascii="宋体" w:hAnsi="宋体" w:cs="宋体"/>
          <w:szCs w:val="24"/>
        </w:rPr>
        <w:t>（二）项目基本情况</w:t>
      </w:r>
    </w:p>
    <w:p>
      <w:pPr>
        <w:autoSpaceDE w:val="0"/>
        <w:autoSpaceDN w:val="0"/>
        <w:ind w:firstLine="480"/>
        <w:rPr>
          <w:rFonts w:hint="eastAsia" w:ascii="宋体" w:hAnsi="宋体" w:cs="宋体"/>
          <w:szCs w:val="24"/>
        </w:rPr>
      </w:pPr>
      <w:r>
        <w:rPr>
          <w:rFonts w:hint="eastAsia" w:ascii="宋体" w:hAnsi="宋体" w:cs="宋体"/>
          <w:szCs w:val="24"/>
        </w:rPr>
        <w:t>1．项目名称：指项目的具体名称，与部门预算中的项目名称一致。</w:t>
      </w:r>
    </w:p>
    <w:p>
      <w:pPr>
        <w:autoSpaceDE w:val="0"/>
        <w:autoSpaceDN w:val="0"/>
        <w:ind w:firstLine="480"/>
        <w:rPr>
          <w:rFonts w:hint="eastAsia" w:ascii="宋体" w:hAnsi="宋体" w:cs="宋体"/>
          <w:szCs w:val="24"/>
        </w:rPr>
      </w:pPr>
      <w:r>
        <w:rPr>
          <w:rFonts w:hint="eastAsia" w:ascii="宋体" w:hAnsi="宋体" w:cs="宋体"/>
          <w:szCs w:val="24"/>
        </w:rPr>
        <w:t>2．主管部门及代码：指预算部门（单位）的</w:t>
      </w:r>
      <w:r>
        <w:rPr>
          <w:rFonts w:hint="eastAsia" w:ascii="宋体" w:hAnsi="宋体" w:cs="宋体"/>
          <w:szCs w:val="24"/>
          <w:highlight w:val="none"/>
        </w:rPr>
        <w:t>全称及代码</w:t>
      </w:r>
      <w:r>
        <w:rPr>
          <w:rFonts w:hint="eastAsia" w:ascii="宋体" w:hAnsi="宋体" w:cs="宋体"/>
          <w:szCs w:val="24"/>
        </w:rPr>
        <w:t>。</w:t>
      </w:r>
    </w:p>
    <w:p>
      <w:pPr>
        <w:autoSpaceDE w:val="0"/>
        <w:autoSpaceDN w:val="0"/>
        <w:ind w:firstLine="480"/>
        <w:rPr>
          <w:rFonts w:hint="eastAsia" w:ascii="宋体" w:hAnsi="宋体" w:cs="宋体"/>
          <w:szCs w:val="24"/>
        </w:rPr>
      </w:pPr>
      <w:r>
        <w:rPr>
          <w:rFonts w:hint="eastAsia" w:ascii="宋体" w:hAnsi="宋体" w:cs="宋体"/>
          <w:szCs w:val="24"/>
        </w:rPr>
        <w:t>3．实施单位：指项目具体实施单位，</w:t>
      </w:r>
      <w:r>
        <w:rPr>
          <w:rFonts w:hint="eastAsia" w:ascii="宋体" w:hAnsi="宋体" w:cs="宋体"/>
          <w:szCs w:val="24"/>
          <w:lang w:eastAsia="zh-CN"/>
        </w:rPr>
        <w:t>实施单位名称应统一。</w:t>
      </w:r>
    </w:p>
    <w:p>
      <w:pPr>
        <w:autoSpaceDE w:val="0"/>
        <w:autoSpaceDN w:val="0"/>
        <w:ind w:firstLine="480"/>
        <w:rPr>
          <w:rFonts w:hint="eastAsia" w:ascii="宋体" w:hAnsi="宋体" w:cs="宋体"/>
          <w:szCs w:val="24"/>
        </w:rPr>
      </w:pPr>
      <w:r>
        <w:rPr>
          <w:rFonts w:hint="eastAsia" w:ascii="宋体" w:hAnsi="宋体" w:cs="宋体"/>
          <w:szCs w:val="24"/>
        </w:rPr>
        <w:t>4．项目属性：指新增项目或延续项目。</w:t>
      </w:r>
    </w:p>
    <w:p>
      <w:pPr>
        <w:autoSpaceDE w:val="0"/>
        <w:autoSpaceDN w:val="0"/>
        <w:ind w:firstLine="480"/>
        <w:rPr>
          <w:rFonts w:hint="eastAsia" w:ascii="宋体" w:hAnsi="宋体" w:cs="宋体"/>
          <w:szCs w:val="24"/>
        </w:rPr>
      </w:pPr>
      <w:r>
        <w:rPr>
          <w:rFonts w:hint="eastAsia" w:ascii="宋体" w:hAnsi="宋体" w:cs="宋体"/>
          <w:szCs w:val="24"/>
        </w:rPr>
        <w:t>5．项目期：指项目的具体实施期限，其中，一次性项目，填1 年；有确定项目实施期的项目，填确定的年限，如3 年等；属于部门经常性业务项目，填“长期”。</w:t>
      </w:r>
    </w:p>
    <w:p>
      <w:pPr>
        <w:autoSpaceDE w:val="0"/>
        <w:autoSpaceDN w:val="0"/>
        <w:ind w:firstLine="480"/>
        <w:rPr>
          <w:rFonts w:hint="eastAsia" w:ascii="宋体" w:hAnsi="宋体" w:cs="宋体"/>
          <w:szCs w:val="24"/>
        </w:rPr>
      </w:pPr>
      <w:r>
        <w:rPr>
          <w:rFonts w:hint="eastAsia" w:ascii="宋体" w:hAnsi="宋体" w:cs="宋体"/>
          <w:szCs w:val="24"/>
        </w:rPr>
        <w:t>6．项目资金：指中期或年度项目资金总额，按资金来源分为财政拨款、其他资金。本项内容以万元为单位，保留小数点后两位。</w:t>
      </w:r>
    </w:p>
    <w:p>
      <w:pPr>
        <w:autoSpaceDE w:val="0"/>
        <w:autoSpaceDN w:val="0"/>
        <w:ind w:firstLine="482"/>
        <w:rPr>
          <w:rFonts w:hint="eastAsia" w:ascii="宋体" w:hAnsi="宋体" w:cs="宋体"/>
          <w:b/>
          <w:bCs/>
          <w:szCs w:val="24"/>
        </w:rPr>
      </w:pPr>
      <w:r>
        <w:rPr>
          <w:rFonts w:hint="eastAsia" w:ascii="宋体" w:hAnsi="宋体" w:cs="宋体"/>
          <w:b/>
          <w:bCs/>
          <w:szCs w:val="24"/>
        </w:rPr>
        <w:t>（三）总体目标</w:t>
      </w:r>
    </w:p>
    <w:p>
      <w:pPr>
        <w:autoSpaceDE w:val="0"/>
        <w:autoSpaceDN w:val="0"/>
        <w:ind w:firstLine="480"/>
        <w:rPr>
          <w:rFonts w:hint="eastAsia" w:ascii="宋体" w:hAnsi="宋体" w:cs="宋体"/>
          <w:szCs w:val="24"/>
        </w:rPr>
      </w:pPr>
      <w:r>
        <w:rPr>
          <w:rFonts w:hint="eastAsia" w:ascii="宋体" w:hAnsi="宋体" w:cs="宋体"/>
          <w:szCs w:val="24"/>
        </w:rPr>
        <w:t>项目支出总体目标描述利用该项目全部预算资金在一定期限内预期达到的总体产出和效果。</w:t>
      </w:r>
    </w:p>
    <w:p>
      <w:pPr>
        <w:autoSpaceDE w:val="0"/>
        <w:autoSpaceDN w:val="0"/>
        <w:ind w:firstLine="480"/>
        <w:rPr>
          <w:rFonts w:hint="eastAsia" w:ascii="宋体" w:hAnsi="宋体" w:cs="宋体"/>
          <w:szCs w:val="24"/>
        </w:rPr>
      </w:pPr>
      <w:r>
        <w:rPr>
          <w:rFonts w:hint="eastAsia" w:ascii="宋体" w:hAnsi="宋体" w:cs="宋体"/>
          <w:szCs w:val="24"/>
        </w:rPr>
        <w:t>1．中期目标：</w:t>
      </w:r>
      <w:r>
        <w:rPr>
          <w:rFonts w:hint="eastAsia" w:ascii="宋体" w:hAnsi="宋体" w:cs="宋体"/>
          <w:szCs w:val="24"/>
          <w:lang w:eastAsia="zh-CN"/>
        </w:rPr>
        <w:t>延续性项目需填写中期目标。</w:t>
      </w:r>
      <w:r>
        <w:rPr>
          <w:rFonts w:hint="eastAsia" w:ascii="宋体" w:hAnsi="宋体" w:cs="宋体"/>
          <w:szCs w:val="24"/>
        </w:rPr>
        <w:t>概括描述延续项目在一定时期内（一般为三年）预期达到的产出和效果。其中，所填写的期限，按一定时期滚动填写，如2016 年编制2017 年预算，填写2017-2019 年；2017年编制2018 年预算，填写2018-2020 年等。</w:t>
      </w:r>
    </w:p>
    <w:p>
      <w:pPr>
        <w:autoSpaceDE w:val="0"/>
        <w:autoSpaceDN w:val="0"/>
        <w:ind w:firstLine="480"/>
        <w:rPr>
          <w:rFonts w:hint="eastAsia" w:ascii="宋体" w:hAnsi="宋体" w:cs="宋体"/>
          <w:szCs w:val="24"/>
        </w:rPr>
      </w:pPr>
      <w:r>
        <w:rPr>
          <w:rFonts w:hint="eastAsia" w:ascii="宋体" w:hAnsi="宋体" w:cs="宋体"/>
          <w:szCs w:val="24"/>
        </w:rPr>
        <w:t>一次性项目和处于项目期最后一年的项目，不需填写此项，只填写年度目标。</w:t>
      </w:r>
    </w:p>
    <w:p>
      <w:pPr>
        <w:autoSpaceDE w:val="0"/>
        <w:autoSpaceDN w:val="0"/>
        <w:ind w:firstLine="480"/>
        <w:rPr>
          <w:rFonts w:hint="eastAsia" w:ascii="宋体" w:hAnsi="宋体" w:cs="宋体"/>
          <w:szCs w:val="24"/>
        </w:rPr>
      </w:pPr>
      <w:r>
        <w:rPr>
          <w:rFonts w:hint="eastAsia" w:ascii="宋体" w:hAnsi="宋体" w:cs="宋体"/>
          <w:szCs w:val="24"/>
        </w:rPr>
        <w:t>2．年度目标：概括描述项目在本年度内预期达到的产出和效果。</w:t>
      </w:r>
    </w:p>
    <w:p>
      <w:pPr>
        <w:autoSpaceDE w:val="0"/>
        <w:autoSpaceDN w:val="0"/>
        <w:ind w:firstLine="482"/>
        <w:rPr>
          <w:rFonts w:hint="eastAsia" w:ascii="宋体" w:hAnsi="宋体" w:cs="宋体"/>
          <w:b/>
          <w:bCs/>
          <w:szCs w:val="24"/>
        </w:rPr>
      </w:pPr>
      <w:r>
        <w:rPr>
          <w:rFonts w:hint="eastAsia" w:ascii="宋体" w:hAnsi="宋体" w:cs="宋体"/>
          <w:b/>
          <w:bCs/>
          <w:szCs w:val="24"/>
        </w:rPr>
        <w:t>（四）绩效指标</w:t>
      </w:r>
    </w:p>
    <w:p>
      <w:pPr>
        <w:autoSpaceDE w:val="0"/>
        <w:autoSpaceDN w:val="0"/>
        <w:ind w:firstLine="480"/>
        <w:rPr>
          <w:rFonts w:hint="eastAsia" w:ascii="宋体" w:hAnsi="宋体" w:cs="宋体"/>
          <w:szCs w:val="24"/>
        </w:rPr>
      </w:pPr>
      <w:r>
        <w:rPr>
          <w:rFonts w:hint="eastAsia" w:ascii="宋体" w:hAnsi="宋体" w:cs="宋体"/>
          <w:szCs w:val="24"/>
        </w:rPr>
        <w:t>绩效指标按中期指标和年度指标分别填列，其中，中期指标是对中期目标的细化和量化，年度指标是对年度目标的细化和量化。一次性项目和处于项目期最后一年的项目，只填写年度指标。绩效指标一般包括产出指标和效果指标两类一级指标，每一类一级指标细分为若干二级指标、三级指标，分别设定具体的指标值。指标值应尽量细化、量化，可量化的用数值描述，不可量化的以定性描述。</w:t>
      </w:r>
    </w:p>
    <w:p>
      <w:pPr>
        <w:autoSpaceDE w:val="0"/>
        <w:autoSpaceDN w:val="0"/>
        <w:ind w:firstLine="480"/>
        <w:rPr>
          <w:rFonts w:hint="eastAsia" w:ascii="宋体" w:hAnsi="宋体" w:cs="宋体"/>
          <w:szCs w:val="24"/>
        </w:rPr>
      </w:pPr>
      <w:r>
        <w:rPr>
          <w:rFonts w:hint="eastAsia" w:ascii="宋体" w:hAnsi="宋体" w:cs="宋体"/>
          <w:szCs w:val="24"/>
        </w:rPr>
        <w:t>1．产出指标：反映根据既定目标，相关预算资金预期提供的公共产品和服务情况。可进一步细分为：</w:t>
      </w:r>
    </w:p>
    <w:p>
      <w:pPr>
        <w:autoSpaceDE w:val="0"/>
        <w:autoSpaceDN w:val="0"/>
        <w:ind w:firstLine="480"/>
        <w:rPr>
          <w:rFonts w:hint="eastAsia" w:ascii="宋体" w:hAnsi="宋体" w:cs="宋体"/>
          <w:szCs w:val="24"/>
        </w:rPr>
      </w:pPr>
      <w:r>
        <w:rPr>
          <w:rFonts w:hint="eastAsia" w:ascii="宋体" w:hAnsi="宋体" w:cs="宋体"/>
          <w:szCs w:val="24"/>
        </w:rPr>
        <w:t>（1）数量指标，反映预期提供的公共产品和服务数量，如“举办培训的班次”、“培训学员的人次”、“新增设备数量”等；</w:t>
      </w:r>
    </w:p>
    <w:p>
      <w:pPr>
        <w:autoSpaceDE w:val="0"/>
        <w:autoSpaceDN w:val="0"/>
        <w:ind w:firstLine="480"/>
        <w:rPr>
          <w:rFonts w:hint="eastAsia" w:ascii="宋体" w:hAnsi="宋体" w:cs="宋体"/>
          <w:szCs w:val="24"/>
        </w:rPr>
      </w:pPr>
      <w:r>
        <w:rPr>
          <w:rFonts w:hint="eastAsia" w:ascii="宋体" w:hAnsi="宋体" w:cs="宋体"/>
          <w:szCs w:val="24"/>
        </w:rPr>
        <w:t>（2）质量指标，反映预期提供的公共产品和服务达到的标准、水平和效果，如“培训合格率”、“研究成果验收通过率”等；</w:t>
      </w:r>
    </w:p>
    <w:p>
      <w:pPr>
        <w:autoSpaceDE w:val="0"/>
        <w:autoSpaceDN w:val="0"/>
        <w:ind w:firstLine="480"/>
        <w:rPr>
          <w:rFonts w:hint="eastAsia" w:ascii="宋体" w:hAnsi="宋体" w:cs="宋体"/>
          <w:szCs w:val="24"/>
        </w:rPr>
      </w:pPr>
      <w:r>
        <w:rPr>
          <w:rFonts w:hint="eastAsia" w:ascii="宋体" w:hAnsi="宋体" w:cs="宋体"/>
          <w:szCs w:val="24"/>
        </w:rPr>
        <w:t>（3）进度指标，反映预期提供公共产品和服务的及时程度和效率情况，如“培训完成时间”、“研究成果发布时间”等；</w:t>
      </w:r>
    </w:p>
    <w:p>
      <w:pPr>
        <w:autoSpaceDE w:val="0"/>
        <w:autoSpaceDN w:val="0"/>
        <w:ind w:firstLine="480"/>
        <w:rPr>
          <w:rFonts w:hint="eastAsia" w:ascii="宋体" w:hAnsi="宋体" w:cs="宋体"/>
          <w:szCs w:val="24"/>
        </w:rPr>
      </w:pPr>
      <w:r>
        <w:rPr>
          <w:rFonts w:hint="eastAsia" w:ascii="宋体" w:hAnsi="宋体" w:cs="宋体"/>
          <w:szCs w:val="24"/>
        </w:rPr>
        <w:t>（4）成本指标，反映预期提供公共产品和服务所需成本的控制情况，如“人均培训成本”、“设备购置成本”、“和社会平均成本的比较”等。</w:t>
      </w:r>
    </w:p>
    <w:p>
      <w:pPr>
        <w:autoSpaceDE w:val="0"/>
        <w:autoSpaceDN w:val="0"/>
        <w:ind w:firstLine="480"/>
        <w:rPr>
          <w:rFonts w:hint="eastAsia" w:ascii="宋体" w:hAnsi="宋体" w:cs="宋体"/>
          <w:szCs w:val="24"/>
        </w:rPr>
      </w:pPr>
      <w:r>
        <w:rPr>
          <w:rFonts w:hint="eastAsia" w:ascii="宋体" w:hAnsi="宋体" w:cs="宋体"/>
          <w:szCs w:val="24"/>
        </w:rPr>
        <w:t>2．效果指标：反映与既定绩效目标相关的、前述相关产出所带来的预期效果的实现程度。可进一步细分为：</w:t>
      </w:r>
    </w:p>
    <w:p>
      <w:pPr>
        <w:autoSpaceDE w:val="0"/>
        <w:autoSpaceDN w:val="0"/>
        <w:ind w:firstLine="480"/>
        <w:rPr>
          <w:rFonts w:hint="eastAsia" w:ascii="宋体" w:hAnsi="宋体" w:cs="宋体"/>
          <w:szCs w:val="24"/>
        </w:rPr>
      </w:pPr>
      <w:r>
        <w:rPr>
          <w:rFonts w:hint="eastAsia" w:ascii="宋体" w:hAnsi="宋体" w:cs="宋体"/>
          <w:szCs w:val="24"/>
        </w:rPr>
        <w:t>（1）效益指标，可从经济效益、社会效益、环境效益、可持续影响等方面，根据项目实际情况填报。经济效益指标，反映相关产出对经济发展带来的影响和效果，如“促进农民增收率或增收额”、“采用先进技术带来的实际收入增长率”等；社会效益指标，反映相关产出对社会发展带来的影响和效果，如“带动就业增长率”、“安全生产事故下降率”等；生态效益指标，反映相关产出对自然环境带来的影响和效果，如“水电能源节约率”、“空气质量优良率”等；可持续影响指标，反映相关产出带来影响的可持续期限，如“项目持续发挥作用的期限”、“对本行业未来可持续发展的影响”等。</w:t>
      </w:r>
    </w:p>
    <w:p>
      <w:pPr>
        <w:autoSpaceDE w:val="0"/>
        <w:autoSpaceDN w:val="0"/>
        <w:ind w:firstLine="480"/>
        <w:rPr>
          <w:rFonts w:hint="eastAsia" w:ascii="宋体" w:hAnsi="宋体" w:cs="宋体"/>
          <w:szCs w:val="24"/>
        </w:rPr>
      </w:pPr>
      <w:r>
        <w:rPr>
          <w:rFonts w:hint="eastAsia" w:ascii="宋体" w:hAnsi="宋体" w:cs="宋体"/>
          <w:szCs w:val="24"/>
        </w:rPr>
        <w:t>（2）服务对象满意度指标：反映服务对象或项目受益人对相关产出及其影响的认可程度，根据实际细化为具体指标，如“受训学员满意度”、“群众对××工作的满意度”、“社会公众投诉率/投诉次数”等。</w:t>
      </w:r>
    </w:p>
    <w:p>
      <w:pPr>
        <w:autoSpaceDE w:val="0"/>
        <w:autoSpaceDN w:val="0"/>
        <w:ind w:firstLine="480"/>
      </w:pPr>
      <w:r>
        <w:rPr>
          <w:rFonts w:hint="eastAsia" w:ascii="宋体" w:hAnsi="宋体" w:cs="宋体"/>
          <w:szCs w:val="24"/>
        </w:rPr>
        <w:t>3．实际操作中其他绩效指标的具体内容，可由部门（单位）根据需要，在上述指标中或在上述指标之外另行补充。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ÂËÎ_GB2312">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82326"/>
    <w:rsid w:val="51B82326"/>
    <w:rsid w:val="534128E8"/>
    <w:rsid w:val="683129CB"/>
    <w:rsid w:val="79EA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区统计局</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2019-08-13T00:51:00Z</dcterms:created>
  <dc:creator>NTKO</dc:creator>
  <cp:lastModifiedBy>NTKO</cp:lastModifiedBy>
  <cp:lastPrinted>2019-08-13T06:42:29Z</cp:lastPrinted>
  <dcterms:modified xsi:type="dcterms:W3CDTF">2019-08-13T06:42:35Z</dcterms:modified>
  <dc:title>项目支出绩效目标申报表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