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04D13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九渡河镇卫生院</w:t>
      </w:r>
    </w:p>
    <w:p w14:paraId="1E54F15D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5C6E9C80"/>
    <w:p w14:paraId="3400931A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2D80BDED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1998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月份成立，属财政全额拨款的一级医疗社区卫生服务机构，位于北京市怀柔区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九渡河镇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55D3FA34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/>
          <w:sz w:val="32"/>
          <w:szCs w:val="32"/>
        </w:rPr>
        <w:t>人，</w:t>
      </w:r>
      <w:r>
        <w:rPr>
          <w:rFonts w:hint="eastAsia" w:ascii="仿宋" w:hAnsi="仿宋" w:eastAsia="仿宋"/>
          <w:sz w:val="32"/>
          <w:szCs w:val="32"/>
          <w:lang w:eastAsia="zh-CN"/>
        </w:rPr>
        <w:t>额度管理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1人，</w:t>
      </w:r>
      <w:r>
        <w:rPr>
          <w:rFonts w:hint="eastAsia" w:ascii="仿宋" w:hAnsi="仿宋" w:eastAsia="仿宋"/>
          <w:sz w:val="32"/>
          <w:szCs w:val="32"/>
        </w:rPr>
        <w:t>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19人，</w:t>
      </w:r>
      <w:r>
        <w:rPr>
          <w:rFonts w:hint="eastAsia" w:ascii="仿宋" w:hAnsi="仿宋" w:eastAsia="仿宋"/>
          <w:sz w:val="32"/>
          <w:szCs w:val="32"/>
        </w:rPr>
        <w:t>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5104E9F5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5345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</w:t>
      </w:r>
      <w:r>
        <w:rPr>
          <w:rFonts w:hint="eastAsia" w:ascii="仿宋" w:hAnsi="仿宋" w:eastAsia="仿宋"/>
          <w:sz w:val="32"/>
          <w:szCs w:val="32"/>
          <w:lang w:eastAsia="zh-CN"/>
        </w:rPr>
        <w:t>医</w:t>
      </w:r>
      <w:r>
        <w:rPr>
          <w:rFonts w:hint="eastAsia" w:ascii="仿宋" w:hAnsi="仿宋" w:eastAsia="仿宋"/>
          <w:sz w:val="32"/>
          <w:szCs w:val="32"/>
        </w:rPr>
        <w:t>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慢病科、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6A3EAAA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24F8CE82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主要为</w:t>
      </w:r>
      <w:r>
        <w:rPr>
          <w:rFonts w:hint="eastAsia" w:ascii="仿宋" w:hAnsi="仿宋" w:eastAsia="仿宋"/>
          <w:sz w:val="32"/>
          <w:szCs w:val="32"/>
          <w:lang w:eastAsia="zh-CN"/>
        </w:rPr>
        <w:t>九渡河</w:t>
      </w:r>
      <w:r>
        <w:rPr>
          <w:rFonts w:hint="eastAsia"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1.8</w:t>
      </w:r>
      <w:r>
        <w:rPr>
          <w:rFonts w:hint="eastAsia" w:ascii="仿宋" w:hAnsi="仿宋" w:eastAsia="仿宋"/>
          <w:sz w:val="32"/>
          <w:szCs w:val="32"/>
        </w:rPr>
        <w:t>万人提供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5EC59E4B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坚持以社区居民健康为中心，秉承以人为本的服务理念，为辖区居民的健康保驾护航。</w:t>
      </w:r>
    </w:p>
    <w:p w14:paraId="3AE3462F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36E8E65E">
      <w:pPr>
        <w:spacing w:line="6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北京市</w:t>
      </w:r>
      <w:r>
        <w:rPr>
          <w:rFonts w:ascii="仿宋" w:hAnsi="仿宋" w:eastAsia="仿宋"/>
          <w:bCs/>
          <w:sz w:val="32"/>
          <w:szCs w:val="32"/>
        </w:rPr>
        <w:t>怀柔区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九渡河镇黄花城村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217号</w:t>
      </w:r>
    </w:p>
    <w:p w14:paraId="7F48FA48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61651167</w:t>
      </w:r>
    </w:p>
    <w:p w14:paraId="09A655A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附件：1.预算收支总表2021</w:t>
      </w:r>
    </w:p>
    <w:p w14:paraId="52FA3B8E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3585F252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3BE511B4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00F99A66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1DEFA590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0AB75C3B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1C1D6F0E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10D745A6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45EC801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49E15416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4CAB67A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6D6C14E6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15EFFBDB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2502E6E7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ACED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D47D4"/>
    <w:rsid w:val="00294DC1"/>
    <w:rsid w:val="00463BBF"/>
    <w:rsid w:val="007A75CB"/>
    <w:rsid w:val="008645AF"/>
    <w:rsid w:val="00A42E7B"/>
    <w:rsid w:val="00AD3528"/>
    <w:rsid w:val="00D93C11"/>
    <w:rsid w:val="00EE488B"/>
    <w:rsid w:val="02BC31F9"/>
    <w:rsid w:val="04E50BD2"/>
    <w:rsid w:val="0F1B04C6"/>
    <w:rsid w:val="19534639"/>
    <w:rsid w:val="220C450E"/>
    <w:rsid w:val="245C34FE"/>
    <w:rsid w:val="246612F7"/>
    <w:rsid w:val="25763440"/>
    <w:rsid w:val="2AC84CFD"/>
    <w:rsid w:val="3BF80092"/>
    <w:rsid w:val="3D9728DE"/>
    <w:rsid w:val="47DC14F8"/>
    <w:rsid w:val="485D47D4"/>
    <w:rsid w:val="52143843"/>
    <w:rsid w:val="57521C06"/>
    <w:rsid w:val="5CA152A0"/>
    <w:rsid w:val="618030F8"/>
    <w:rsid w:val="627D184A"/>
    <w:rsid w:val="65FE7583"/>
    <w:rsid w:val="662B346E"/>
    <w:rsid w:val="7BC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626</Words>
  <Characters>705</Characters>
  <Lines>6</Lines>
  <Paragraphs>1</Paragraphs>
  <TotalTime>3</TotalTime>
  <ScaleCrop>false</ScaleCrop>
  <LinksUpToDate>false</LinksUpToDate>
  <CharactersWithSpaces>705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2021-06-09T08:54:00Z</dcterms:created>
  <dc:creator>Administrator</dc:creator>
  <cp:lastModifiedBy> 祺</cp:lastModifiedBy>
  <cp:lastPrinted>2021-06-11T07:32:00Z</cp:lastPrinted>
  <dcterms:modified xsi:type="dcterms:W3CDTF">2025-02-24T11:28:26Z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eyJoZGlkIjoiMGRjY2VjZTg0ZGU2OGU2ZWM4M2Q4ZmQzNWVhMmU4NTAiLCJ1c2VySWQiOiI0MzU3NTE4NDAifQ==</vt:lpwstr>
  </property>
  <property fmtid="{D5CDD505-2E9C-101B-9397-08002B2CF9AE}" pid="4" name="ICV">
    <vt:lpwstr>9B2827AE5BA341559A63AB37C2061F4B_12</vt:lpwstr>
  </property>
</Properties>
</file>