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黑体" w:eastAsia="仿宋_GB2312" w:cs="仿宋_GB2312"/>
          <w:b/>
          <w:color w:val="auto"/>
          <w:sz w:val="32"/>
          <w:szCs w:val="32"/>
          <w:shd w:val="clear" w:color="FFFFFF" w:fill="D9D9D9"/>
        </w:rPr>
      </w:pPr>
      <w:r>
        <w:rPr>
          <w:rFonts w:hint="eastAsia" w:ascii="仿宋_GB2312" w:hAnsi="黑体" w:eastAsia="仿宋_GB2312" w:cs="仿宋_GB2312"/>
          <w:b/>
          <w:color w:val="auto"/>
          <w:sz w:val="32"/>
          <w:szCs w:val="32"/>
        </w:rPr>
        <w:t>职权编号：</w:t>
      </w:r>
      <w:r>
        <w:rPr>
          <w:rFonts w:ascii="仿宋_GB2312" w:hAnsi="黑体" w:eastAsia="仿宋_GB2312" w:cs="仿宋_GB2312"/>
          <w:b/>
          <w:color w:val="auto"/>
          <w:sz w:val="32"/>
          <w:szCs w:val="32"/>
        </w:rPr>
        <w:t>C2345500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水务007水工程保护检查单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水工程保护</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河湖-27 经发现已登记大坝有关安全数据和情况发生变更未及时申报换证或在具体事项办理中有弄虚作假行</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经发现已登记大坝有关安全数据和情况发生变更未及时申报换证或在具体事项办理中有弄虚作假行</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pStyle w:val="2"/>
        <w:shd w:val="clear" w:color="auto" w:fill="FFFFFF"/>
        <w:spacing w:before="0" w:beforeAutospacing="0" w:after="0" w:afterAutospacing="0"/>
        <w:ind w:firstLine="642" w:firstLineChars="200"/>
        <w:rPr>
          <w:rFonts w:ascii="仿宋_GB2312" w:hAnsi="仿宋_GB2312" w:eastAsia="仿宋_GB2312" w:cs="仿宋_GB2312"/>
          <w:b w:val="0"/>
          <w:bCs w:val="0"/>
          <w:kern w:val="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val="0"/>
          <w:sz w:val="32"/>
          <w:szCs w:val="32"/>
        </w:rPr>
        <w:t>依据名称：</w:t>
      </w:r>
      <w:r>
        <w:rPr>
          <w:rFonts w:hint="eastAsia" w:ascii="仿宋_GB2312" w:hAnsi="仿宋_GB2312" w:eastAsia="仿宋_GB2312" w:cs="仿宋_GB2312"/>
          <w:b w:val="0"/>
          <w:bCs w:val="0"/>
          <w:kern w:val="2"/>
          <w:sz w:val="32"/>
          <w:szCs w:val="32"/>
        </w:rPr>
        <w:t>《水库大坝注册登记办法》（1996年1月1日起实施）</w:t>
      </w:r>
    </w:p>
    <w:p>
      <w:pPr>
        <w:widowControl/>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依据条款：</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已注册登记的大坝完成扩建、改建的；或经批准升、降级的；或大坝隶属关系发生变化的，应在此后3个月内，向登记机构办理变更事项登记。大坝失事后应即向主管部门和登记机构报告。</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经发现已登记的大坝有关安全的数据和情况发生变更而未及时申报换证或在具体事项办理中有弄虚作假行为，注册登记机构有权视情节轻重处以警告、罚款，或报请大坝主管部门给有关人员以行政处分。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012BF3"/>
    <w:rsid w:val="00206FA8"/>
    <w:rsid w:val="003241A6"/>
    <w:rsid w:val="004B0D18"/>
    <w:rsid w:val="00530406"/>
    <w:rsid w:val="005F5AC2"/>
    <w:rsid w:val="00622461"/>
    <w:rsid w:val="006345EC"/>
    <w:rsid w:val="006E64E3"/>
    <w:rsid w:val="0074413C"/>
    <w:rsid w:val="00797192"/>
    <w:rsid w:val="00A27465"/>
    <w:rsid w:val="00B1181A"/>
    <w:rsid w:val="00B827F3"/>
    <w:rsid w:val="00C554AB"/>
    <w:rsid w:val="00D828F5"/>
    <w:rsid w:val="00E50991"/>
    <w:rsid w:val="00EE1085"/>
    <w:rsid w:val="00F73956"/>
    <w:rsid w:val="00FA1FAA"/>
    <w:rsid w:val="7F6FDB76"/>
    <w:rsid w:val="7F7742C5"/>
    <w:rsid w:val="7FFE74BB"/>
    <w:rsid w:val="EFBF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3"/>
    <w:basedOn w:val="1"/>
    <w:next w:val="1"/>
    <w:link w:val="10"/>
    <w:qFormat/>
    <w:uiPriority w:val="9"/>
    <w:pPr>
      <w:widowControl/>
      <w:suppressAutoHyphens w:val="0"/>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uppressAutoHyphens w:val="0"/>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0"/>
    <w:rPr>
      <w:rFonts w:ascii="Calibri" w:hAnsi="Calibri" w:eastAsia="宋体" w:cs="Times New Roman"/>
      <w:kern w:val="2"/>
      <w:sz w:val="18"/>
      <w:szCs w:val="18"/>
    </w:rPr>
  </w:style>
  <w:style w:type="character" w:customStyle="1" w:styleId="9">
    <w:name w:val="页脚 Char"/>
    <w:basedOn w:val="7"/>
    <w:link w:val="3"/>
    <w:qFormat/>
    <w:uiPriority w:val="0"/>
    <w:rPr>
      <w:rFonts w:ascii="Calibri" w:hAnsi="Calibri" w:eastAsia="宋体" w:cs="Times New Roman"/>
      <w:kern w:val="2"/>
      <w:sz w:val="18"/>
      <w:szCs w:val="18"/>
    </w:rPr>
  </w:style>
  <w:style w:type="character" w:customStyle="1" w:styleId="10">
    <w:name w:val="标题 3 Char"/>
    <w:basedOn w:val="7"/>
    <w:link w:val="2"/>
    <w:qFormat/>
    <w:uiPriority w:val="9"/>
    <w:rPr>
      <w:rFonts w:ascii="宋体" w:hAnsi="宋体" w:eastAsia="宋体" w:cs="宋体"/>
      <w:b/>
      <w:bCs/>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400</Words>
  <Characters>34</Characters>
  <Lines>1</Lines>
  <Paragraphs>1</Paragraphs>
  <TotalTime>0</TotalTime>
  <ScaleCrop>false</ScaleCrop>
  <LinksUpToDate>false</LinksUpToDate>
  <CharactersWithSpaces>433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2021-11-12T18:05:00Z</dcterms:created>
  <dc:creator>shuiwuju</dc:creator>
  <cp:lastModifiedBy>shuiwuju</cp:lastModifiedBy>
  <dcterms:modified xsi:type="dcterms:W3CDTF">2021-12-29T16:13:19Z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