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hint="eastAsia" w:ascii="Calibri" w:hAnsi="Calibri" w:eastAsia="方正小标宋简体" w:cs="Times New Roman"/>
          <w:kern w:val="44"/>
          <w:sz w:val="44"/>
          <w:szCs w:val="22"/>
          <w:lang w:val="en-US" w:eastAsia="zh-CN" w:bidi="ar-SA"/>
        </w:rPr>
        <w:t>生产转基因植物种子、种畜禽、水产苗种的单位和个人是否建立生产档案检查标准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sz w:val="32"/>
        </w:rPr>
      </w:pPr>
      <w:r>
        <w:rPr>
          <w:rFonts w:hint="eastAsia"/>
          <w:sz w:val="32"/>
        </w:rPr>
        <w:t>一、检查对象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ascii="Calibri" w:hAnsi="Calibri" w:eastAsia="仿宋_GB2312" w:cs="Times New Roman"/>
          <w:sz w:val="32"/>
        </w:rPr>
        <w:t>生产转基因植物种子、种畜禽、水产苗种的单位和个人。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sz w:val="32"/>
        </w:rPr>
      </w:pPr>
      <w:r>
        <w:rPr>
          <w:rFonts w:hint="eastAsia"/>
          <w:sz w:val="32"/>
        </w:rPr>
        <w:t>二、检查方法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ascii="Calibri" w:hAnsi="Calibri" w:eastAsia="仿宋_GB2312" w:cs="Times New Roman"/>
          <w:sz w:val="32"/>
          <w:szCs w:val="24"/>
        </w:rPr>
        <w:t>查阅、复制</w:t>
      </w:r>
      <w:r>
        <w:rPr>
          <w:rFonts w:hint="eastAsia" w:ascii="Calibri" w:hAnsi="Calibri" w:eastAsia="仿宋_GB2312" w:cs="Times New Roman"/>
          <w:sz w:val="32"/>
        </w:rPr>
        <w:t>经营转基因植物种子、种畜禽、水产苗种的单位和个人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经营档案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ascii="Calibri" w:hAnsi="Calibri" w:eastAsia="仿宋_GB2312" w:cs="Times New Roman"/>
          <w:sz w:val="32"/>
        </w:rPr>
        <w:t>询问</w:t>
      </w:r>
      <w:r>
        <w:rPr>
          <w:rFonts w:hint="eastAsia" w:eastAsia="仿宋_GB2312" w:cs="Times New Roman"/>
          <w:sz w:val="32"/>
        </w:rPr>
        <w:t>工作</w:t>
      </w:r>
      <w:r>
        <w:rPr>
          <w:rFonts w:hint="eastAsia" w:ascii="Calibri" w:hAnsi="Calibri" w:eastAsia="仿宋_GB2312" w:cs="Times New Roman"/>
          <w:sz w:val="32"/>
        </w:rPr>
        <w:t>人员。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sz w:val="32"/>
        </w:rPr>
      </w:pPr>
      <w:r>
        <w:rPr>
          <w:rFonts w:hint="eastAsia"/>
          <w:sz w:val="32"/>
        </w:rPr>
        <w:t>三、判定标准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</w:rPr>
      </w:pPr>
      <w:r>
        <w:rPr>
          <w:rFonts w:hint="eastAsia" w:ascii="Calibri" w:hAnsi="Calibri" w:eastAsia="仿宋_GB2312" w:cs="Times New Roman"/>
          <w:sz w:val="32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未建立生产档案或生产档案记录项不齐全</w:t>
      </w:r>
      <w:r>
        <w:rPr>
          <w:rFonts w:hint="eastAsia" w:ascii="Calibri" w:hAnsi="Calibri" w:eastAsia="仿宋_GB2312" w:cs="Times New Roman"/>
          <w:sz w:val="32"/>
        </w:rPr>
        <w:t>情形的</w:t>
      </w:r>
      <w:r>
        <w:rPr>
          <w:rFonts w:hint="eastAsia" w:eastAsia="仿宋_GB2312" w:cs="Times New Roman"/>
          <w:sz w:val="32"/>
        </w:rPr>
        <w:t>检</w:t>
      </w:r>
      <w:r>
        <w:rPr>
          <w:rFonts w:hint="eastAsia" w:ascii="Calibri" w:hAnsi="Calibri" w:eastAsia="仿宋_GB2312" w:cs="Times New Roman"/>
          <w:sz w:val="32"/>
        </w:rPr>
        <w:t>查项结果为“发现问题”，应当责令改正，并立案调查。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Arial" w:hAnsi="Arial" w:eastAsia="黑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="Times New Roman"/>
          <w:kern w:val="2"/>
          <w:sz w:val="32"/>
          <w:szCs w:val="24"/>
          <w:lang w:val="en-US" w:eastAsia="zh-CN" w:bidi="ar-SA"/>
        </w:rPr>
        <w:t>四、说明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</w:rPr>
      </w:pPr>
      <w:r>
        <w:rPr>
          <w:rFonts w:hint="eastAsia" w:ascii="Calibri" w:hAnsi="Calibri" w:eastAsia="仿宋_GB2312" w:cs="Times New Roman"/>
          <w:sz w:val="32"/>
          <w:lang w:val="en-US" w:eastAsia="zh-CN"/>
        </w:rPr>
        <w:t xml:space="preserve"> 生产转基因植物种子、种畜禽、水产苗种生产档案，载明生产地点、基因及其来源、转基因的方法以及种子、种畜禽、水产苗种流向等内容。</w:t>
      </w:r>
      <w:r>
        <w:rPr>
          <w:rFonts w:hint="eastAsia" w:ascii="Calibri" w:hAnsi="Calibri" w:eastAsia="仿宋_GB2312" w:cs="Times New Roman"/>
          <w:sz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Arial" w:hAnsi="Arial" w:eastAsia="黑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="Times New Roman"/>
          <w:kern w:val="2"/>
          <w:sz w:val="32"/>
          <w:szCs w:val="24"/>
          <w:lang w:val="en-US" w:eastAsia="zh-CN" w:bidi="ar-SA"/>
        </w:rPr>
        <w:t>五、附件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lang w:val="en-US" w:eastAsia="zh-CN"/>
        </w:rPr>
      </w:pPr>
      <w:r>
        <w:rPr>
          <w:rFonts w:hint="eastAsia" w:ascii="Calibri" w:hAnsi="Calibri" w:eastAsia="仿宋_GB2312" w:cs="Times New Roman"/>
          <w:sz w:val="32"/>
          <w:lang w:val="en-US" w:eastAsia="zh-CN"/>
        </w:rPr>
        <w:t>《农业转基因生物安全管理条例》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sz w:val="32"/>
          <w:lang w:val="en-US" w:eastAsia="zh-CN"/>
        </w:rPr>
        <w:t>第二十条规定  生产转基因植物种子、种畜禽、水产苗种的单位和个人，应当建立生产档案，载明生产地点、基因及其来源、转基因的方法以及种子、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种畜禽、水产苗种流向等内容。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第四十七条  违反本条例规定，转基因植物种子、种畜禽、水产苗种的生产、经营单位和个人，未按照规定制作、保存生产、经营档案的，由县级以上人民政府农业行政主管部门依据职权，责令改正，处1000元以上1万元以下的罚款。 </w:t>
      </w:r>
    </w:p>
    <w:p>
      <w:pPr>
        <w:pStyle w:val="7"/>
        <w:widowControl/>
        <w:shd w:val="clear" w:color="auto" w:fill="FFFFFF"/>
        <w:spacing w:before="225" w:beforeAutospacing="0" w:after="0" w:afterAutospacing="0" w:line="330" w:lineRule="atLeast"/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eastAsia="仿宋_GB2312"/>
          <w:sz w:val="32"/>
        </w:rPr>
      </w:pPr>
    </w:p>
    <w:p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A3EE8"/>
    <w:rsid w:val="000D7126"/>
    <w:rsid w:val="002A3EE8"/>
    <w:rsid w:val="002E2ACF"/>
    <w:rsid w:val="002E2E58"/>
    <w:rsid w:val="00774EEC"/>
    <w:rsid w:val="007866A2"/>
    <w:rsid w:val="008B04E1"/>
    <w:rsid w:val="0092706C"/>
    <w:rsid w:val="00C97C0A"/>
    <w:rsid w:val="00E10647"/>
    <w:rsid w:val="148D1C20"/>
    <w:rsid w:val="2DC33823"/>
    <w:rsid w:val="713F2F7C"/>
    <w:rsid w:val="DDF9971A"/>
    <w:rsid w:val="F99F7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600" w:lineRule="exact"/>
      <w:ind w:left="640" w:leftChars="200" w:right="640" w:rightChars="200"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suppressAutoHyphens/>
      <w:spacing w:line="560" w:lineRule="exact"/>
      <w:outlineLvl w:val="1"/>
    </w:pPr>
    <w:rPr>
      <w:rFonts w:ascii="Arial" w:hAnsi="Arial" w:eastAsia="黑体" w:cs="Times New Roman"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suppressAutoHyphens/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4"/>
    <w:qFormat/>
    <w:uiPriority w:val="0"/>
    <w:rPr>
      <w:rFonts w:ascii="Arial" w:hAnsi="Arial" w:eastAsia="黑体" w:cs="Times New Roman"/>
      <w:szCs w:val="24"/>
    </w:rPr>
  </w:style>
  <w:style w:type="character" w:customStyle="1" w:styleId="13">
    <w:name w:val="正文文本 Char"/>
    <w:basedOn w:val="9"/>
    <w:link w:val="2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400</Characters>
  <Lines>3</Lines>
  <Paragraphs>1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2022-01-09T01:09:00Z</dcterms:created>
  <dc:creator>lenovo</dc:creator>
  <cp:lastModifiedBy>nyncj</cp:lastModifiedBy>
  <dcterms:modified xsi:type="dcterms:W3CDTF">2022-01-28T09:16:18Z</dcterms:modified>
  <dc:title>生产转基因植物种子、种畜禽、水产苗种的单位和个人是否建立生产档案检查标准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