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仿宋_GB2312" w:hAnsi="仿宋_GB2312" w:eastAsia="仿宋_GB2312" w:cs="仿宋_GB2312"/>
          <w:sz w:val="32"/>
          <w:szCs w:val="32"/>
          <w:shd w:val="clear" w:color="FFFFFF" w:fill="D9D9D9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FFFFFF" w:fill="D9D9D9"/>
        </w:rPr>
        <w:t>职权编号：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FFFFFF" w:fill="D9D9D9"/>
          <w:lang w:val="en-US" w:eastAsia="zh-CN"/>
        </w:rPr>
        <w:t>C2350000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1.检查单：</w:t>
      </w:r>
      <w:r>
        <w:rPr>
          <w:rFonts w:hint="eastAsia" w:ascii="仿宋_GB2312" w:hAnsi="仿宋_GB2312" w:eastAsia="仿宋_GB2312" w:cs="仿宋_GB2312"/>
          <w:sz w:val="32"/>
          <w:szCs w:val="32"/>
        </w:rPr>
        <w:t>水务020-水资源检查单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2.检查模块：</w:t>
      </w:r>
      <w:r>
        <w:rPr>
          <w:rFonts w:hint="eastAsia" w:ascii="仿宋_GB2312" w:hAnsi="仿宋_GB2312" w:eastAsia="仿宋_GB2312" w:cs="仿宋_GB2312"/>
          <w:sz w:val="32"/>
          <w:szCs w:val="32"/>
        </w:rPr>
        <w:t>取水（凿井）许可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3.检查项：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取水（凿井）许可-4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4.检查内容：</w:t>
      </w:r>
      <w:r>
        <w:rPr>
          <w:rFonts w:hint="eastAsia" w:ascii="仿宋_GB2312" w:hAnsi="仿宋_GB2312" w:eastAsia="仿宋_GB2312" w:cs="仿宋_GB2312"/>
          <w:sz w:val="32"/>
          <w:szCs w:val="32"/>
        </w:rPr>
        <w:t>未依照批准的取水许可规定条件取水。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5.检查标准：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依据名称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依据条款：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left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《取水许可和水资源费征收管理条例》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第四十八条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　未经批准擅自取水，或者未依照批准的取水许可规定条件取水的，依照《中华人民共和国水法》第六十九条规定处罚；给他人造成妨碍或者损失的，应当排除妨碍、赔偿损失。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jc w:val="left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《中华人民共和国水法》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第六十九条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有下列行为之一的，由县级以上人民政府水行政主管部门或者流域管理机构依据职权，责令停止违法行为，限期采取补救措施，处二万元以上十万元以下的罚款;情节严重的，吊销其取水许可证：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960" w:firstLineChars="300"/>
        <w:textAlignment w:val="auto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(一)未经批准擅自取水的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;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960" w:firstLineChars="300"/>
        <w:textAlignment w:val="auto"/>
        <w:rPr>
          <w:rFonts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(二)未依照批准的取水许可规定条件取水的。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2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合格标准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提供有效期内的取水许可证（纸质版、电子版均可），并检查是否按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规定条件取水。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48B"/>
    <w:rsid w:val="0027548B"/>
    <w:rsid w:val="00590763"/>
    <w:rsid w:val="00D62E01"/>
    <w:rsid w:val="069827D1"/>
    <w:rsid w:val="0F8E481E"/>
    <w:rsid w:val="147350D0"/>
    <w:rsid w:val="21623543"/>
    <w:rsid w:val="22C946BC"/>
    <w:rsid w:val="26BD4BE7"/>
    <w:rsid w:val="28C82818"/>
    <w:rsid w:val="4AF92E04"/>
    <w:rsid w:val="4D05735A"/>
    <w:rsid w:val="4F6540F3"/>
    <w:rsid w:val="612C5A1B"/>
    <w:rsid w:val="799E5F26"/>
    <w:rsid w:val="7B240EF1"/>
    <w:rsid w:val="7EFE89C1"/>
    <w:rsid w:val="BDE78400"/>
    <w:rsid w:val="FDFEA849"/>
    <w:rsid w:val="FF6FEE23"/>
    <w:rsid w:val="FFCDC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</Words>
  <Characters>371</Characters>
  <Lines>3</Lines>
  <Paragraphs>1</Paragraphs>
  <TotalTime>0</TotalTime>
  <ScaleCrop>false</ScaleCrop>
  <LinksUpToDate>false</LinksUpToDate>
  <CharactersWithSpaces>434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ZH5788</dc:creator>
  <cp:lastModifiedBy>shuiwuju</cp:lastModifiedBy>
  <dcterms:modified xsi:type="dcterms:W3CDTF">2021-12-29T17:15:49Z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