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企业一次性招用补贴申请审批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表</w:t>
      </w:r>
    </w:p>
    <w:p>
      <w:pPr>
        <w:snapToGrid w:val="0"/>
        <w:ind w:right="420"/>
        <w:jc w:val="both"/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 xml:space="preserve">                                                     </w:t>
      </w:r>
    </w:p>
    <w:tbl>
      <w:tblPr>
        <w:tblStyle w:val="3"/>
        <w:tblW w:w="8947" w:type="dxa"/>
        <w:tblInd w:w="-2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975"/>
        <w:gridCol w:w="2680"/>
        <w:gridCol w:w="1500"/>
        <w:gridCol w:w="2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82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单位名称</w:t>
            </w:r>
          </w:p>
        </w:tc>
        <w:tc>
          <w:tcPr>
            <w:tcW w:w="26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b/>
                <w:bCs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  <w:lang w:eastAsia="zh-CN"/>
              </w:rPr>
              <w:t>统一社会信用代码</w:t>
            </w:r>
          </w:p>
        </w:tc>
        <w:tc>
          <w:tcPr>
            <w:tcW w:w="294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2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单位性质</w:t>
            </w:r>
          </w:p>
        </w:tc>
        <w:tc>
          <w:tcPr>
            <w:tcW w:w="26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行业类别</w:t>
            </w:r>
          </w:p>
        </w:tc>
        <w:tc>
          <w:tcPr>
            <w:tcW w:w="294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2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注册地址</w:t>
            </w:r>
          </w:p>
        </w:tc>
        <w:tc>
          <w:tcPr>
            <w:tcW w:w="712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82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经营地址</w:t>
            </w:r>
          </w:p>
        </w:tc>
        <w:tc>
          <w:tcPr>
            <w:tcW w:w="712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821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b/>
                <w:bCs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  <w:lang w:eastAsia="zh-CN"/>
              </w:rPr>
              <w:t>法定代表人</w:t>
            </w:r>
          </w:p>
        </w:tc>
        <w:tc>
          <w:tcPr>
            <w:tcW w:w="26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联系人</w:t>
            </w:r>
          </w:p>
        </w:tc>
        <w:tc>
          <w:tcPr>
            <w:tcW w:w="294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2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联系人手机</w:t>
            </w:r>
          </w:p>
        </w:tc>
        <w:tc>
          <w:tcPr>
            <w:tcW w:w="294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21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eastAsia="仿宋_GB2312"/>
                <w:b/>
                <w:bCs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  <w:lang w:eastAsia="zh-CN"/>
              </w:rPr>
              <w:t>单位总人数（人）</w:t>
            </w:r>
          </w:p>
        </w:tc>
        <w:tc>
          <w:tcPr>
            <w:tcW w:w="26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bCs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  <w:lang w:eastAsia="zh-CN"/>
              </w:rPr>
              <w:t>申请补贴人数（人）</w:t>
            </w:r>
          </w:p>
        </w:tc>
        <w:tc>
          <w:tcPr>
            <w:tcW w:w="294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947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单位申请意见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1" w:hRule="atLeast"/>
        </w:trPr>
        <w:tc>
          <w:tcPr>
            <w:tcW w:w="8947" w:type="dxa"/>
            <w:gridSpan w:val="5"/>
            <w:vAlign w:val="top"/>
          </w:tcPr>
          <w:p>
            <w:pPr>
              <w:tabs>
                <w:tab w:val="left" w:pos="8222"/>
              </w:tabs>
              <w:spacing w:line="240" w:lineRule="auto"/>
              <w:ind w:left="141" w:leftChars="67" w:right="84" w:rightChars="40" w:firstLine="437" w:firstLineChars="199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本单位已详细阅读并清楚知晓《</w:t>
            </w:r>
            <w:r>
              <w:rPr>
                <w:rFonts w:hint="eastAsia" w:ascii="仿宋_GB2312" w:eastAsia="仿宋_GB2312"/>
                <w:sz w:val="22"/>
                <w:szCs w:val="22"/>
                <w:lang w:eastAsia="zh-CN"/>
              </w:rPr>
              <w:t>怀柔区促进高质量充分就业支持办法（试行）</w:t>
            </w:r>
            <w:r>
              <w:rPr>
                <w:rFonts w:hint="eastAsia" w:ascii="仿宋_GB2312" w:eastAsia="仿宋_GB2312"/>
                <w:sz w:val="22"/>
                <w:szCs w:val="22"/>
              </w:rPr>
              <w:t>》文件中有关申请补贴政策的规定。本单位承诺遵守申请补贴政策规定，提交的材料均真实、合法、有效，并自愿接受相关部门核查申请资格。</w:t>
            </w:r>
          </w:p>
          <w:p>
            <w:pPr>
              <w:tabs>
                <w:tab w:val="left" w:pos="8222"/>
              </w:tabs>
              <w:spacing w:line="240" w:lineRule="auto"/>
              <w:ind w:left="141" w:leftChars="67" w:right="84" w:rightChars="40" w:firstLine="437" w:firstLineChars="199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以上承诺如与事实不符，违反政策规定导致本单位不能申请相关补贴政策，本单位愿意承担由此造成的一切法律责任。</w:t>
            </w:r>
          </w:p>
          <w:p>
            <w:pPr>
              <w:spacing w:line="400" w:lineRule="exact"/>
              <w:ind w:firstLine="3120" w:firstLineChars="13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</w:t>
            </w:r>
          </w:p>
          <w:p>
            <w:pPr>
              <w:spacing w:line="400" w:lineRule="exact"/>
              <w:ind w:right="480" w:firstLine="4920" w:firstLineChars="205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单位（公章）：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00" w:lineRule="exact"/>
              <w:ind w:firstLine="720" w:firstLineChars="300"/>
              <w:jc w:val="both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法定代表人：        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</w:rPr>
              <w:t xml:space="preserve">经办人：    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年</w:t>
            </w:r>
            <w:r>
              <w:rPr>
                <w:rFonts w:hint="eastAsia" w:ascii="仿宋_GB2312" w:eastAsia="仿宋_GB2312"/>
                <w:sz w:val="24"/>
              </w:rPr>
              <w:t>　　月　　日</w:t>
            </w:r>
            <w:r>
              <w:rPr>
                <w:rFonts w:hint="eastAsia" w:ascii="仿宋_GB2312" w:eastAsia="仿宋_GB2312"/>
                <w:szCs w:val="21"/>
              </w:rPr>
              <w:t xml:space="preserve">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450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区行业主管部门、镇乡人民政府或区属国企意见</w:t>
            </w:r>
          </w:p>
        </w:tc>
        <w:tc>
          <w:tcPr>
            <w:tcW w:w="444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区人力资源和社会保障局意见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8" w:hRule="atLeast"/>
        </w:trPr>
        <w:tc>
          <w:tcPr>
            <w:tcW w:w="450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400" w:lineRule="exact"/>
              <w:jc w:val="lef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400" w:lineRule="exact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spacing w:line="40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审核意见：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</w:t>
            </w:r>
            <w:r>
              <w:rPr>
                <w:rFonts w:hint="eastAsia" w:ascii="仿宋_GB2312" w:eastAsia="仿宋_GB2312"/>
                <w:sz w:val="24"/>
              </w:rPr>
              <w:t>（公章）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400" w:lineRule="exact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spacing w:line="400" w:lineRule="exact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spacing w:line="400" w:lineRule="exact"/>
              <w:jc w:val="left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主管领导：           年   月   日</w:t>
            </w:r>
          </w:p>
        </w:tc>
        <w:tc>
          <w:tcPr>
            <w:tcW w:w="4446" w:type="dxa"/>
            <w:gridSpan w:val="2"/>
            <w:vAlign w:val="center"/>
          </w:tcPr>
          <w:p>
            <w:pPr>
              <w:spacing w:line="400" w:lineRule="exact"/>
              <w:ind w:firstLine="240" w:firstLineChars="10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spacing w:line="400" w:lineRule="exact"/>
              <w:ind w:firstLine="240" w:firstLineChars="10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spacing w:line="400" w:lineRule="exact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spacing w:line="40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审核意见：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</w:t>
            </w:r>
            <w:r>
              <w:rPr>
                <w:rFonts w:hint="eastAsia" w:ascii="仿宋_GB2312" w:eastAsia="仿宋_GB2312"/>
                <w:sz w:val="24"/>
              </w:rPr>
              <w:t>（公章）</w:t>
            </w:r>
          </w:p>
          <w:p>
            <w:pPr>
              <w:spacing w:line="400" w:lineRule="exact"/>
              <w:jc w:val="both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spacing w:line="400" w:lineRule="exact"/>
              <w:jc w:val="both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spacing w:line="400" w:lineRule="exact"/>
              <w:jc w:val="both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spacing w:line="400" w:lineRule="exact"/>
              <w:jc w:val="both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主管领导：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46" w:type="dxa"/>
            <w:vAlign w:val="center"/>
          </w:tcPr>
          <w:p>
            <w:pPr>
              <w:spacing w:line="400" w:lineRule="exact"/>
              <w:jc w:val="both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备  注</w:t>
            </w:r>
          </w:p>
        </w:tc>
        <w:tc>
          <w:tcPr>
            <w:tcW w:w="8101" w:type="dxa"/>
            <w:gridSpan w:val="4"/>
            <w:vAlign w:val="center"/>
          </w:tcPr>
          <w:p>
            <w:pPr>
              <w:spacing w:line="400" w:lineRule="exact"/>
              <w:jc w:val="both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</w:tr>
    </w:tbl>
    <w:p>
      <w:pPr>
        <w:spacing w:line="260" w:lineRule="exact"/>
        <w:rPr>
          <w:rFonts w:hint="eastAsia" w:ascii="仿宋_GB2312" w:eastAsia="仿宋_GB2312"/>
          <w:szCs w:val="21"/>
          <w:lang w:val="en-US" w:eastAsia="zh-CN"/>
        </w:rPr>
      </w:pPr>
    </w:p>
    <w:p>
      <w:pPr>
        <w:spacing w:line="260" w:lineRule="exact"/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填表说明：</w:t>
      </w:r>
    </w:p>
    <w:p>
      <w:pPr>
        <w:spacing w:line="260" w:lineRule="exact"/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 xml:space="preserve">    1.单位性质：指企业的经济类型，分为国有经济、集体经济、私营经济、个体经济、联营经济、股份制、外商投资、港澳台投资、其他经济等类别。</w:t>
      </w:r>
    </w:p>
    <w:p>
      <w:pPr>
        <w:spacing w:line="260" w:lineRule="exact"/>
        <w:ind w:firstLine="420" w:firstLineChars="200"/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.行业类别：指国民经济行业分类，分为农、林、牧、渔业；采矿业；制造业；电力、热力、燃气及水生产和供应业；建筑业；批发和零售业；交通运输、仓储和邮政业；住宿和餐饮业；信息传输、软件和信息技术服务业；金融业；房地产业；租赁和商务服务业；科学研究和技术服务业；水利、环境和公共设施管理业；居民服务、修理和其他服务业；教育；卫生和社会工作；文化、体育和娱乐业；公共管理、社会保障和社会组织；国际组织等类别。</w:t>
      </w:r>
    </w:p>
    <w:p>
      <w:pPr>
        <w:spacing w:line="260" w:lineRule="exact"/>
        <w:rPr>
          <w:rFonts w:hint="eastAsia" w:ascii="仿宋_GB2312" w:eastAsia="仿宋_GB2312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392823"/>
    <w:rsid w:val="009A6574"/>
    <w:rsid w:val="09D07E83"/>
    <w:rsid w:val="1151444B"/>
    <w:rsid w:val="156A2BD7"/>
    <w:rsid w:val="21605290"/>
    <w:rsid w:val="30392823"/>
    <w:rsid w:val="356074E7"/>
    <w:rsid w:val="389B0D91"/>
    <w:rsid w:val="4B2E4700"/>
    <w:rsid w:val="5BC46916"/>
    <w:rsid w:val="600D67D2"/>
    <w:rsid w:val="614736ED"/>
    <w:rsid w:val="750A0622"/>
    <w:rsid w:val="7B4E00EC"/>
    <w:rsid w:val="7C86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2025-02-25T02:01:00Z</dcterms:created>
  <dc:creator>Lenovo-zhang</dc:creator>
  <cp:lastModifiedBy>user</cp:lastModifiedBy>
  <dcterms:modified xsi:type="dcterms:W3CDTF">2025-08-13T09:13:13Z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