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614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14:paraId="10E549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highlight w:val="none"/>
          <w:u w:val="none"/>
          <w:lang w:val="en-US" w:eastAsia="zh-CN"/>
        </w:rPr>
      </w:pPr>
    </w:p>
    <w:p w14:paraId="226FAA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方正小标宋_GBK" w:hAnsi="方正小标宋_GBK" w:eastAsia="方正小标宋_GBK" w:cs="方正小标宋_GBK"/>
          <w:sz w:val="44"/>
          <w:szCs w:val="44"/>
          <w:highlight w:val="none"/>
          <w:u w:val="none"/>
          <w:lang w:val="en-US" w:eastAsia="zh-CN"/>
        </w:rPr>
      </w:pPr>
      <w:r>
        <w:rPr>
          <w:rFonts w:hint="eastAsia" w:ascii="方正小标宋_GBK" w:hAnsi="方正小标宋_GBK" w:eastAsia="方正小标宋_GBK" w:cs="方正小标宋_GBK"/>
          <w:sz w:val="44"/>
          <w:szCs w:val="44"/>
          <w:highlight w:val="none"/>
          <w:u w:val="none"/>
          <w:lang w:val="en-US" w:eastAsia="zh-CN"/>
        </w:rPr>
        <w:t>怀柔区2026年非本市户籍适龄儿童少年接受义务教育证明证件材料审核工作方案</w:t>
      </w:r>
    </w:p>
    <w:p w14:paraId="214D20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p>
    <w:p w14:paraId="327A82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r>
        <w:rPr>
          <w:rFonts w:hint="eastAsia" w:ascii="仿宋_GB2312" w:hAnsi="仿宋_GB2312" w:eastAsia="仿宋_GB2312" w:cs="仿宋_GB2312"/>
          <w:color w:val="auto"/>
          <w:sz w:val="32"/>
          <w:szCs w:val="24"/>
          <w:highlight w:val="none"/>
          <w:u w:val="none"/>
        </w:rPr>
        <w:t>为贯彻落实《中华人民共和国义务教育法》和《北京市实施〈中华人民共和国义务教育法〉办法》，依法保障符合条件的非本市户籍适龄儿童少年</w:t>
      </w:r>
      <w:r>
        <w:rPr>
          <w:rFonts w:hint="eastAsia" w:ascii="仿宋_GB2312" w:hAnsi="仿宋_GB2312" w:eastAsia="仿宋_GB2312" w:cs="仿宋_GB2312"/>
          <w:color w:val="auto"/>
          <w:sz w:val="32"/>
          <w:szCs w:val="24"/>
          <w:highlight w:val="none"/>
          <w:u w:val="none"/>
          <w:lang w:eastAsia="zh-CN"/>
        </w:rPr>
        <w:t>在怀柔区</w:t>
      </w:r>
      <w:r>
        <w:rPr>
          <w:rFonts w:hint="eastAsia" w:ascii="仿宋_GB2312" w:hAnsi="仿宋_GB2312" w:eastAsia="仿宋_GB2312" w:cs="仿宋_GB2312"/>
          <w:color w:val="auto"/>
          <w:sz w:val="32"/>
          <w:szCs w:val="24"/>
          <w:highlight w:val="none"/>
          <w:u w:val="none"/>
        </w:rPr>
        <w:t>接受义务教育，依据</w:t>
      </w:r>
      <w:r>
        <w:rPr>
          <w:rFonts w:hint="eastAsia" w:ascii="仿宋_GB2312" w:hAnsi="仿宋_GB2312" w:eastAsia="仿宋_GB2312" w:cs="仿宋_GB2312"/>
          <w:strike w:val="0"/>
          <w:dstrike w:val="0"/>
          <w:color w:val="auto"/>
          <w:sz w:val="32"/>
          <w:szCs w:val="32"/>
          <w:highlight w:val="none"/>
          <w:u w:val="none"/>
          <w:lang w:eastAsia="zh-CN"/>
        </w:rPr>
        <w:t>《北京市教育委员会关于</w:t>
      </w:r>
      <w:r>
        <w:rPr>
          <w:rFonts w:hint="eastAsia" w:ascii="仿宋_GB2312" w:hAnsi="仿宋_GB2312" w:eastAsia="仿宋_GB2312" w:cs="仿宋_GB2312"/>
          <w:strike w:val="0"/>
          <w:dstrike w:val="0"/>
          <w:color w:val="auto"/>
          <w:sz w:val="32"/>
          <w:szCs w:val="32"/>
          <w:highlight w:val="none"/>
          <w:u w:val="none"/>
          <w:lang w:val="en-US" w:eastAsia="zh-CN"/>
        </w:rPr>
        <w:t>2026年义务教育阶段入学工作的意见</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京教基二〔2026〕7号），</w:t>
      </w:r>
      <w:r>
        <w:rPr>
          <w:rFonts w:hint="eastAsia" w:ascii="仿宋_GB2312" w:hAnsi="仿宋_GB2312" w:eastAsia="仿宋_GB2312" w:cs="仿宋_GB2312"/>
          <w:color w:val="auto"/>
          <w:sz w:val="32"/>
          <w:szCs w:val="24"/>
          <w:highlight w:val="none"/>
          <w:u w:val="none"/>
        </w:rPr>
        <w:t>制定本工作方案。</w:t>
      </w:r>
    </w:p>
    <w:p w14:paraId="77BD42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宋体" w:eastAsia="黑体"/>
          <w:color w:val="auto"/>
          <w:sz w:val="32"/>
          <w:highlight w:val="none"/>
          <w:u w:val="none"/>
        </w:rPr>
      </w:pPr>
      <w:r>
        <w:rPr>
          <w:rFonts w:hint="eastAsia" w:ascii="黑体" w:hAnsi="宋体" w:eastAsia="黑体" w:cs="Times New Roman"/>
          <w:color w:val="auto"/>
          <w:sz w:val="32"/>
          <w:szCs w:val="24"/>
          <w:highlight w:val="none"/>
          <w:u w:val="none"/>
        </w:rPr>
        <w:t>一、证件材料</w:t>
      </w:r>
    </w:p>
    <w:p w14:paraId="64DCDF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olor w:val="auto"/>
          <w:sz w:val="32"/>
          <w:highlight w:val="none"/>
          <w:u w:val="none"/>
        </w:rPr>
      </w:pPr>
      <w:r>
        <w:rPr>
          <w:rFonts w:hint="eastAsia" w:ascii="仿宋_GB2312" w:hAnsi="宋体" w:eastAsia="仿宋_GB2312" w:cs="Times New Roman"/>
          <w:color w:val="auto"/>
          <w:sz w:val="32"/>
          <w:szCs w:val="24"/>
          <w:highlight w:val="none"/>
          <w:u w:val="none"/>
        </w:rPr>
        <w:t>非本市户籍适龄儿童少年</w:t>
      </w:r>
      <w:r>
        <w:rPr>
          <w:rFonts w:hint="eastAsia" w:ascii="仿宋_GB2312" w:hAnsi="宋体" w:eastAsia="仿宋_GB2312" w:cs="Times New Roman"/>
          <w:color w:val="auto"/>
          <w:sz w:val="32"/>
          <w:szCs w:val="24"/>
          <w:highlight w:val="none"/>
          <w:u w:val="none"/>
          <w:lang w:eastAsia="zh-CN"/>
        </w:rPr>
        <w:t>父母</w:t>
      </w:r>
      <w:r>
        <w:rPr>
          <w:rFonts w:hint="eastAsia" w:ascii="仿宋_GB2312" w:hAnsi="宋体" w:eastAsia="仿宋_GB2312" w:cs="Times New Roman"/>
          <w:color w:val="auto"/>
          <w:sz w:val="32"/>
          <w:szCs w:val="24"/>
          <w:highlight w:val="none"/>
          <w:u w:val="none"/>
        </w:rPr>
        <w:t>（以下统称</w:t>
      </w:r>
      <w:r>
        <w:rPr>
          <w:rFonts w:hint="eastAsia" w:ascii="仿宋_GB2312" w:hAnsi="宋体" w:eastAsia="仿宋_GB2312" w:cs="Times New Roman"/>
          <w:color w:val="auto"/>
          <w:sz w:val="32"/>
          <w:szCs w:val="24"/>
          <w:highlight w:val="none"/>
          <w:u w:val="none"/>
          <w:lang w:eastAsia="zh-CN"/>
        </w:rPr>
        <w:t>审核</w:t>
      </w:r>
      <w:r>
        <w:rPr>
          <w:rFonts w:hint="eastAsia" w:ascii="仿宋_GB2312" w:hAnsi="宋体" w:eastAsia="仿宋_GB2312" w:cs="Times New Roman"/>
          <w:color w:val="auto"/>
          <w:sz w:val="32"/>
          <w:szCs w:val="24"/>
          <w:highlight w:val="none"/>
          <w:u w:val="none"/>
        </w:rPr>
        <w:t>申请人）在本区工作</w:t>
      </w:r>
      <w:r>
        <w:rPr>
          <w:rFonts w:hint="eastAsia" w:ascii="仿宋_GB2312" w:hAnsi="宋体" w:eastAsia="仿宋_GB2312" w:cs="Times New Roman"/>
          <w:color w:val="auto"/>
          <w:sz w:val="32"/>
          <w:szCs w:val="24"/>
          <w:highlight w:val="none"/>
          <w:u w:val="none"/>
          <w:lang w:eastAsia="zh-CN"/>
        </w:rPr>
        <w:t>或</w:t>
      </w:r>
      <w:r>
        <w:rPr>
          <w:rFonts w:hint="eastAsia" w:ascii="仿宋_GB2312" w:hAnsi="宋体" w:eastAsia="仿宋_GB2312" w:cs="Times New Roman"/>
          <w:color w:val="auto"/>
          <w:sz w:val="32"/>
          <w:szCs w:val="24"/>
          <w:highlight w:val="none"/>
          <w:u w:val="none"/>
        </w:rPr>
        <w:t>居住，需要在怀柔区接受义务教育的，</w:t>
      </w:r>
      <w:r>
        <w:rPr>
          <w:rFonts w:hint="eastAsia" w:ascii="仿宋_GB2312" w:hAnsi="宋体" w:eastAsia="仿宋_GB2312" w:cs="Times New Roman"/>
          <w:color w:val="auto"/>
          <w:sz w:val="32"/>
          <w:szCs w:val="24"/>
          <w:highlight w:val="none"/>
          <w:u w:val="none"/>
          <w:lang w:eastAsia="zh-CN"/>
        </w:rPr>
        <w:t>审核</w:t>
      </w:r>
      <w:r>
        <w:rPr>
          <w:rFonts w:hint="eastAsia" w:ascii="仿宋_GB2312" w:hAnsi="宋体" w:eastAsia="仿宋_GB2312" w:cs="Times New Roman"/>
          <w:color w:val="auto"/>
          <w:sz w:val="32"/>
          <w:szCs w:val="24"/>
          <w:highlight w:val="none"/>
          <w:u w:val="none"/>
        </w:rPr>
        <w:t>申请人应提供本人在怀柔区务工就业</w:t>
      </w:r>
      <w:r>
        <w:rPr>
          <w:rFonts w:hint="eastAsia" w:ascii="仿宋_GB2312" w:hAnsi="宋体" w:eastAsia="仿宋_GB2312" w:cs="Times New Roman"/>
          <w:color w:val="auto"/>
          <w:sz w:val="32"/>
          <w:szCs w:val="24"/>
          <w:highlight w:val="none"/>
          <w:u w:val="none"/>
          <w:lang w:eastAsia="zh-CN"/>
        </w:rPr>
        <w:t>材料</w:t>
      </w:r>
      <w:r>
        <w:rPr>
          <w:rFonts w:hint="eastAsia" w:ascii="仿宋_GB2312" w:hAnsi="宋体" w:eastAsia="仿宋_GB2312" w:cs="Times New Roman"/>
          <w:color w:val="auto"/>
          <w:sz w:val="32"/>
          <w:szCs w:val="24"/>
          <w:highlight w:val="none"/>
          <w:u w:val="none"/>
        </w:rPr>
        <w:t>、实际住所居住</w:t>
      </w:r>
      <w:r>
        <w:rPr>
          <w:rFonts w:hint="eastAsia" w:ascii="仿宋_GB2312" w:hAnsi="宋体" w:eastAsia="仿宋_GB2312" w:cs="Times New Roman"/>
          <w:color w:val="auto"/>
          <w:sz w:val="32"/>
          <w:szCs w:val="24"/>
          <w:highlight w:val="none"/>
          <w:u w:val="none"/>
          <w:lang w:eastAsia="zh-CN"/>
        </w:rPr>
        <w:t>材料</w:t>
      </w:r>
      <w:r>
        <w:rPr>
          <w:rFonts w:hint="eastAsia" w:ascii="仿宋_GB2312" w:hAnsi="宋体" w:eastAsia="仿宋_GB2312" w:cs="Times New Roman"/>
          <w:color w:val="auto"/>
          <w:sz w:val="32"/>
          <w:szCs w:val="24"/>
          <w:highlight w:val="none"/>
          <w:u w:val="none"/>
        </w:rPr>
        <w:t>、全家户口簿、</w:t>
      </w:r>
      <w:r>
        <w:rPr>
          <w:rFonts w:hint="eastAsia" w:ascii="仿宋_GB2312" w:eastAsia="仿宋_GB2312" w:cs="Times New Roman"/>
          <w:color w:val="auto"/>
          <w:sz w:val="32"/>
          <w:szCs w:val="24"/>
          <w:highlight w:val="none"/>
          <w:u w:val="none"/>
        </w:rPr>
        <w:t>北京市居住证</w:t>
      </w:r>
      <w:r>
        <w:rPr>
          <w:rFonts w:hint="eastAsia" w:ascii="仿宋_GB2312" w:hAnsi="宋体" w:eastAsia="仿宋_GB2312" w:cs="Times New Roman"/>
          <w:color w:val="auto"/>
          <w:sz w:val="32"/>
          <w:szCs w:val="24"/>
          <w:highlight w:val="none"/>
          <w:u w:val="none"/>
        </w:rPr>
        <w:t>。</w:t>
      </w:r>
    </w:p>
    <w:p w14:paraId="76ADEE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eastAsia="黑体"/>
          <w:color w:val="auto"/>
          <w:sz w:val="32"/>
          <w:highlight w:val="none"/>
          <w:u w:val="none"/>
        </w:rPr>
      </w:pPr>
      <w:r>
        <w:rPr>
          <w:rFonts w:hint="eastAsia" w:ascii="黑体" w:eastAsia="黑体" w:cs="Times New Roman"/>
          <w:color w:val="auto"/>
          <w:sz w:val="32"/>
          <w:szCs w:val="24"/>
          <w:highlight w:val="none"/>
          <w:u w:val="none"/>
          <w:lang w:eastAsia="zh-CN"/>
        </w:rPr>
        <w:t>二</w:t>
      </w:r>
      <w:r>
        <w:rPr>
          <w:rFonts w:hint="eastAsia" w:ascii="黑体" w:eastAsia="黑体" w:cs="Times New Roman"/>
          <w:color w:val="auto"/>
          <w:sz w:val="32"/>
          <w:szCs w:val="24"/>
          <w:highlight w:val="none"/>
          <w:u w:val="none"/>
        </w:rPr>
        <w:t>、审核程序</w:t>
      </w:r>
    </w:p>
    <w:p w14:paraId="590A05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建立怀柔区非本市户籍适龄儿童少年接受义务教育证件材料</w:t>
      </w:r>
      <w:r>
        <w:rPr>
          <w:rFonts w:hint="eastAsia" w:ascii="仿宋_GB2312" w:hAnsi="仿宋_GB2312" w:eastAsia="仿宋_GB2312" w:cs="仿宋_GB2312"/>
          <w:color w:val="auto"/>
          <w:sz w:val="32"/>
          <w:szCs w:val="24"/>
          <w:highlight w:val="none"/>
          <w:u w:val="none"/>
          <w:lang w:eastAsia="zh-CN"/>
        </w:rPr>
        <w:t>日常联合</w:t>
      </w:r>
      <w:r>
        <w:rPr>
          <w:rFonts w:hint="eastAsia" w:ascii="仿宋_GB2312" w:hAnsi="仿宋_GB2312" w:eastAsia="仿宋_GB2312" w:cs="仿宋_GB2312"/>
          <w:color w:val="auto"/>
          <w:sz w:val="32"/>
          <w:szCs w:val="24"/>
          <w:highlight w:val="none"/>
          <w:u w:val="none"/>
        </w:rPr>
        <w:t>审核</w:t>
      </w:r>
      <w:r>
        <w:rPr>
          <w:rFonts w:hint="eastAsia" w:ascii="仿宋_GB2312" w:hAnsi="仿宋_GB2312" w:eastAsia="仿宋_GB2312" w:cs="仿宋_GB2312"/>
          <w:color w:val="auto"/>
          <w:sz w:val="32"/>
          <w:szCs w:val="24"/>
          <w:highlight w:val="none"/>
          <w:u w:val="none"/>
          <w:lang w:eastAsia="zh-CN"/>
        </w:rPr>
        <w:t>工作</w:t>
      </w:r>
      <w:r>
        <w:rPr>
          <w:rFonts w:hint="eastAsia" w:ascii="仿宋_GB2312" w:hAnsi="仿宋_GB2312" w:eastAsia="仿宋_GB2312" w:cs="仿宋_GB2312"/>
          <w:color w:val="auto"/>
          <w:sz w:val="32"/>
          <w:szCs w:val="24"/>
          <w:highlight w:val="none"/>
          <w:u w:val="none"/>
        </w:rPr>
        <w:t>机制，由区教委牵头，会同</w:t>
      </w:r>
      <w:r>
        <w:rPr>
          <w:rFonts w:hint="eastAsia" w:ascii="仿宋_GB2312" w:hAnsi="仿宋_GB2312" w:eastAsia="仿宋_GB2312" w:cs="仿宋_GB2312"/>
          <w:color w:val="auto"/>
          <w:sz w:val="32"/>
          <w:szCs w:val="24"/>
          <w:highlight w:val="none"/>
          <w:u w:val="none"/>
          <w:lang w:eastAsia="zh-CN"/>
        </w:rPr>
        <w:t>区委统战部、</w:t>
      </w:r>
      <w:r>
        <w:rPr>
          <w:rFonts w:hint="eastAsia" w:ascii="仿宋_GB2312" w:hAnsi="仿宋_GB2312" w:eastAsia="仿宋_GB2312" w:cs="仿宋_GB2312"/>
          <w:color w:val="auto"/>
          <w:sz w:val="32"/>
          <w:szCs w:val="24"/>
          <w:highlight w:val="none"/>
          <w:u w:val="none"/>
        </w:rPr>
        <w:t>区住房城乡建设委、区信访办、区人力社保局、公安分局、</w:t>
      </w:r>
      <w:r>
        <w:rPr>
          <w:rFonts w:hint="eastAsia" w:ascii="仿宋_GB2312" w:hAnsi="仿宋_GB2312" w:eastAsia="仿宋_GB2312" w:cs="仿宋_GB2312"/>
          <w:color w:val="auto"/>
          <w:sz w:val="32"/>
          <w:szCs w:val="24"/>
          <w:highlight w:val="none"/>
          <w:u w:val="none"/>
          <w:lang w:eastAsia="zh-CN"/>
        </w:rPr>
        <w:t>规自委</w:t>
      </w:r>
      <w:r>
        <w:rPr>
          <w:rFonts w:hint="eastAsia" w:ascii="仿宋_GB2312" w:hAnsi="仿宋_GB2312" w:eastAsia="仿宋_GB2312" w:cs="仿宋_GB2312"/>
          <w:color w:val="auto"/>
          <w:sz w:val="32"/>
          <w:szCs w:val="32"/>
          <w:highlight w:val="none"/>
          <w:u w:val="none"/>
        </w:rPr>
        <w:t>怀柔分局</w:t>
      </w:r>
      <w:r>
        <w:rPr>
          <w:rFonts w:hint="eastAsia" w:ascii="仿宋_GB2312" w:hAnsi="仿宋_GB2312" w:eastAsia="仿宋_GB2312" w:cs="仿宋_GB2312"/>
          <w:color w:val="auto"/>
          <w:sz w:val="32"/>
          <w:szCs w:val="24"/>
          <w:highlight w:val="none"/>
          <w:u w:val="none"/>
        </w:rPr>
        <w:t>、区市场监管局以及各镇乡政府、街道办事处等有关单位，开展</w:t>
      </w:r>
      <w:r>
        <w:rPr>
          <w:rFonts w:hint="eastAsia" w:ascii="仿宋_GB2312" w:hAnsi="仿宋_GB2312" w:eastAsia="仿宋_GB2312" w:cs="仿宋_GB2312"/>
          <w:color w:val="auto"/>
          <w:sz w:val="32"/>
          <w:szCs w:val="24"/>
          <w:highlight w:val="none"/>
          <w:u w:val="none"/>
          <w:lang w:eastAsia="zh-CN"/>
        </w:rPr>
        <w:t>网上</w:t>
      </w:r>
      <w:r>
        <w:rPr>
          <w:rFonts w:hint="eastAsia" w:ascii="仿宋_GB2312" w:hAnsi="仿宋_GB2312" w:eastAsia="仿宋_GB2312" w:cs="仿宋_GB2312"/>
          <w:color w:val="auto"/>
          <w:sz w:val="32"/>
          <w:szCs w:val="24"/>
          <w:highlight w:val="none"/>
          <w:u w:val="none"/>
        </w:rPr>
        <w:t>联合审查。各</w:t>
      </w:r>
      <w:r>
        <w:rPr>
          <w:rFonts w:hint="eastAsia" w:ascii="仿宋_GB2312" w:hAnsi="仿宋_GB2312" w:eastAsia="仿宋_GB2312" w:cs="仿宋_GB2312"/>
          <w:color w:val="auto"/>
          <w:sz w:val="32"/>
          <w:szCs w:val="24"/>
          <w:highlight w:val="none"/>
          <w:u w:val="none"/>
          <w:lang w:eastAsia="zh-CN"/>
        </w:rPr>
        <w:t>乡镇</w:t>
      </w:r>
      <w:r>
        <w:rPr>
          <w:rFonts w:hint="eastAsia" w:ascii="仿宋_GB2312" w:hAnsi="仿宋_GB2312" w:eastAsia="仿宋_GB2312" w:cs="仿宋_GB2312"/>
          <w:color w:val="auto"/>
          <w:sz w:val="32"/>
          <w:szCs w:val="24"/>
          <w:highlight w:val="none"/>
          <w:u w:val="none"/>
        </w:rPr>
        <w:t>政府、街道办事处要成立相应的审核协调工作组织。</w:t>
      </w:r>
    </w:p>
    <w:p w14:paraId="00AB1174">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color w:val="auto"/>
          <w:sz w:val="32"/>
          <w:highlight w:val="none"/>
          <w:u w:val="none"/>
        </w:rPr>
      </w:pPr>
      <w:r>
        <w:rPr>
          <w:rFonts w:hint="eastAsia" w:ascii="楷体_GB2312" w:hAnsi="楷体_GB2312" w:eastAsia="楷体_GB2312" w:cs="楷体_GB2312"/>
          <w:color w:val="auto"/>
          <w:sz w:val="32"/>
          <w:szCs w:val="24"/>
          <w:highlight w:val="none"/>
          <w:u w:val="none"/>
        </w:rPr>
        <w:t>（一）</w:t>
      </w:r>
      <w:r>
        <w:rPr>
          <w:rFonts w:hint="eastAsia" w:ascii="楷体_GB2312" w:hAnsi="楷体_GB2312" w:eastAsia="楷体_GB2312" w:cs="楷体_GB2312"/>
          <w:color w:val="auto"/>
          <w:sz w:val="32"/>
          <w:szCs w:val="24"/>
          <w:highlight w:val="none"/>
          <w:u w:val="none"/>
          <w:lang w:eastAsia="zh-CN"/>
        </w:rPr>
        <w:t>审核申请人</w:t>
      </w:r>
      <w:r>
        <w:rPr>
          <w:rFonts w:hint="eastAsia" w:ascii="楷体_GB2312" w:hAnsi="楷体_GB2312" w:eastAsia="楷体_GB2312" w:cs="楷体_GB2312"/>
          <w:color w:val="auto"/>
          <w:sz w:val="32"/>
          <w:szCs w:val="24"/>
          <w:highlight w:val="none"/>
          <w:u w:val="none"/>
        </w:rPr>
        <w:t>网上提交申请</w:t>
      </w:r>
    </w:p>
    <w:p w14:paraId="77776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lang w:eastAsia="zh-CN"/>
        </w:rPr>
        <w:t>审核</w:t>
      </w:r>
      <w:r>
        <w:rPr>
          <w:rFonts w:hint="eastAsia" w:ascii="仿宋_GB2312" w:hAnsi="仿宋_GB2312" w:eastAsia="仿宋_GB2312" w:cs="仿宋_GB2312"/>
          <w:color w:val="auto"/>
          <w:sz w:val="32"/>
          <w:szCs w:val="24"/>
          <w:highlight w:val="none"/>
          <w:u w:val="none"/>
        </w:rPr>
        <w:t>申请人于</w:t>
      </w:r>
      <w:r>
        <w:rPr>
          <w:rFonts w:hint="eastAsia" w:ascii="仿宋_GB2312" w:hAnsi="仿宋_GB2312" w:eastAsia="仿宋_GB2312" w:cs="仿宋_GB2312"/>
          <w:color w:val="000000"/>
          <w:sz w:val="32"/>
          <w:szCs w:val="24"/>
          <w:highlight w:val="none"/>
          <w:u w:val="none"/>
          <w:lang w:val="en-US" w:eastAsia="zh-CN"/>
        </w:rPr>
        <w:t>2026年</w:t>
      </w:r>
      <w:r>
        <w:rPr>
          <w:rFonts w:hint="eastAsia" w:ascii="仿宋_GB2312" w:hAnsi="仿宋_GB2312" w:eastAsia="仿宋_GB2312" w:cs="仿宋_GB2312"/>
          <w:color w:val="000000"/>
          <w:sz w:val="32"/>
          <w:szCs w:val="24"/>
          <w:highlight w:val="none"/>
          <w:u w:val="none"/>
        </w:rPr>
        <w:t>5月</w:t>
      </w:r>
      <w:r>
        <w:rPr>
          <w:rFonts w:hint="eastAsia" w:ascii="仿宋_GB2312" w:hAnsi="仿宋_GB2312" w:eastAsia="仿宋_GB2312" w:cs="仿宋_GB2312"/>
          <w:color w:val="000000"/>
          <w:sz w:val="32"/>
          <w:szCs w:val="24"/>
          <w:highlight w:val="none"/>
          <w:u w:val="none"/>
          <w:lang w:val="en-US" w:eastAsia="zh-CN"/>
        </w:rPr>
        <w:t>6</w:t>
      </w:r>
      <w:r>
        <w:rPr>
          <w:rFonts w:hint="eastAsia" w:ascii="仿宋_GB2312" w:hAnsi="仿宋_GB2312" w:eastAsia="仿宋_GB2312" w:cs="仿宋_GB2312"/>
          <w:color w:val="000000"/>
          <w:sz w:val="32"/>
          <w:szCs w:val="24"/>
          <w:highlight w:val="none"/>
          <w:u w:val="none"/>
        </w:rPr>
        <w:t>日</w:t>
      </w:r>
      <w:r>
        <w:rPr>
          <w:rFonts w:hint="eastAsia" w:ascii="仿宋_GB2312" w:hAnsi="仿宋_GB2312" w:eastAsia="仿宋_GB2312" w:cs="仿宋_GB2312"/>
          <w:color w:val="000000"/>
          <w:sz w:val="32"/>
          <w:szCs w:val="24"/>
          <w:highlight w:val="none"/>
          <w:u w:val="none"/>
          <w:lang w:eastAsia="zh-CN"/>
        </w:rPr>
        <w:t>至</w:t>
      </w:r>
      <w:r>
        <w:rPr>
          <w:rFonts w:hint="eastAsia" w:ascii="仿宋_GB2312" w:hAnsi="仿宋_GB2312" w:eastAsia="仿宋_GB2312" w:cs="仿宋_GB2312"/>
          <w:color w:val="000000"/>
          <w:sz w:val="32"/>
          <w:szCs w:val="24"/>
          <w:highlight w:val="none"/>
          <w:u w:val="none"/>
        </w:rPr>
        <w:t>5月</w:t>
      </w:r>
      <w:r>
        <w:rPr>
          <w:rFonts w:hint="eastAsia" w:ascii="仿宋_GB2312" w:hAnsi="仿宋_GB2312" w:eastAsia="仿宋_GB2312" w:cs="仿宋_GB2312"/>
          <w:color w:val="000000"/>
          <w:sz w:val="32"/>
          <w:szCs w:val="24"/>
          <w:highlight w:val="none"/>
          <w:u w:val="none"/>
          <w:lang w:val="en-US" w:eastAsia="zh-CN"/>
        </w:rPr>
        <w:t>31</w:t>
      </w:r>
      <w:r>
        <w:rPr>
          <w:rFonts w:hint="eastAsia" w:ascii="仿宋_GB2312" w:hAnsi="仿宋_GB2312" w:eastAsia="仿宋_GB2312" w:cs="仿宋_GB2312"/>
          <w:color w:val="000000"/>
          <w:sz w:val="32"/>
          <w:szCs w:val="24"/>
          <w:highlight w:val="none"/>
          <w:u w:val="none"/>
        </w:rPr>
        <w:t>日，</w:t>
      </w:r>
      <w:r>
        <w:rPr>
          <w:rFonts w:hint="eastAsia" w:ascii="仿宋_GB2312" w:hAnsi="仿宋_GB2312" w:eastAsia="仿宋_GB2312" w:cs="仿宋_GB2312"/>
          <w:color w:val="auto"/>
          <w:sz w:val="32"/>
          <w:szCs w:val="24"/>
          <w:highlight w:val="none"/>
          <w:u w:val="none"/>
        </w:rPr>
        <w:t>登录</w:t>
      </w:r>
      <w:r>
        <w:rPr>
          <w:rFonts w:hint="eastAsia" w:ascii="仿宋_GB2312" w:hAnsi="仿宋_GB2312" w:eastAsia="仿宋_GB2312" w:cs="仿宋_GB2312"/>
          <w:color w:val="auto"/>
          <w:sz w:val="32"/>
          <w:szCs w:val="24"/>
          <w:highlight w:val="none"/>
          <w:u w:val="none"/>
          <w:lang w:eastAsia="zh-CN"/>
        </w:rPr>
        <w:t>“北京市义务教育入学服务平台”</w:t>
      </w: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https</w:t>
      </w:r>
      <w:r>
        <w:rPr>
          <w:rFonts w:hint="eastAsia" w:ascii="仿宋_GB2312" w:hAnsi="仿宋_GB2312" w:eastAsia="仿宋_GB2312" w:cs="仿宋_GB2312"/>
          <w:color w:val="auto"/>
          <w:sz w:val="32"/>
          <w:szCs w:val="24"/>
          <w:highlight w:val="none"/>
          <w:u w:val="none"/>
        </w:rPr>
        <w:t>://yjrx.bjedu.cn/），进行网上登记注册，完成相关基本信息填报，网上提交审核申请。</w:t>
      </w:r>
    </w:p>
    <w:p w14:paraId="47B44B54">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color w:val="auto"/>
          <w:sz w:val="32"/>
          <w:highlight w:val="none"/>
          <w:u w:val="none"/>
        </w:rPr>
      </w:pPr>
      <w:r>
        <w:rPr>
          <w:rFonts w:hint="eastAsia" w:ascii="楷体_GB2312" w:hAnsi="楷体_GB2312" w:eastAsia="楷体_GB2312" w:cs="楷体_GB2312"/>
          <w:color w:val="auto"/>
          <w:sz w:val="32"/>
          <w:szCs w:val="24"/>
          <w:highlight w:val="none"/>
          <w:u w:val="none"/>
        </w:rPr>
        <w:t>（</w:t>
      </w:r>
      <w:r>
        <w:rPr>
          <w:rFonts w:hint="eastAsia" w:ascii="楷体_GB2312" w:hAnsi="楷体_GB2312" w:eastAsia="楷体_GB2312" w:cs="楷体_GB2312"/>
          <w:color w:val="auto"/>
          <w:sz w:val="32"/>
          <w:szCs w:val="24"/>
          <w:highlight w:val="none"/>
          <w:u w:val="none"/>
          <w:lang w:eastAsia="zh-CN"/>
        </w:rPr>
        <w:t>二</w:t>
      </w:r>
      <w:r>
        <w:rPr>
          <w:rFonts w:hint="eastAsia" w:ascii="楷体_GB2312" w:hAnsi="楷体_GB2312" w:eastAsia="楷体_GB2312" w:cs="楷体_GB2312"/>
          <w:color w:val="auto"/>
          <w:sz w:val="32"/>
          <w:szCs w:val="24"/>
          <w:highlight w:val="none"/>
          <w:u w:val="none"/>
        </w:rPr>
        <w:t>）</w:t>
      </w:r>
      <w:r>
        <w:rPr>
          <w:rFonts w:hint="eastAsia" w:ascii="楷体_GB2312" w:hAnsi="楷体_GB2312" w:eastAsia="楷体_GB2312" w:cs="楷体_GB2312"/>
          <w:color w:val="auto"/>
          <w:sz w:val="32"/>
          <w:szCs w:val="24"/>
          <w:highlight w:val="none"/>
          <w:u w:val="none"/>
          <w:lang w:eastAsia="zh-CN"/>
        </w:rPr>
        <w:t>各相关</w:t>
      </w:r>
      <w:r>
        <w:rPr>
          <w:rFonts w:hint="eastAsia" w:ascii="楷体_GB2312" w:hAnsi="楷体_GB2312" w:eastAsia="楷体_GB2312" w:cs="楷体_GB2312"/>
          <w:color w:val="auto"/>
          <w:sz w:val="32"/>
          <w:szCs w:val="24"/>
          <w:highlight w:val="none"/>
          <w:u w:val="none"/>
        </w:rPr>
        <w:t>部门</w:t>
      </w:r>
      <w:r>
        <w:rPr>
          <w:rFonts w:hint="eastAsia" w:ascii="楷体_GB2312" w:hAnsi="楷体_GB2312" w:eastAsia="楷体_GB2312" w:cs="楷体_GB2312"/>
          <w:color w:val="auto"/>
          <w:sz w:val="32"/>
          <w:szCs w:val="24"/>
          <w:highlight w:val="none"/>
          <w:u w:val="none"/>
          <w:lang w:eastAsia="zh-CN"/>
        </w:rPr>
        <w:t>网上</w:t>
      </w:r>
      <w:r>
        <w:rPr>
          <w:rFonts w:hint="eastAsia" w:ascii="楷体_GB2312" w:hAnsi="楷体_GB2312" w:eastAsia="楷体_GB2312" w:cs="楷体_GB2312"/>
          <w:color w:val="auto"/>
          <w:sz w:val="32"/>
          <w:szCs w:val="24"/>
          <w:highlight w:val="none"/>
          <w:u w:val="none"/>
        </w:rPr>
        <w:t>联合审核</w:t>
      </w:r>
    </w:p>
    <w:p w14:paraId="2F4D6201">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各</w:t>
      </w:r>
      <w:r>
        <w:rPr>
          <w:rFonts w:hint="eastAsia" w:ascii="仿宋_GB2312" w:hAnsi="仿宋_GB2312" w:eastAsia="仿宋_GB2312" w:cs="仿宋_GB2312"/>
          <w:color w:val="000000"/>
          <w:sz w:val="32"/>
          <w:szCs w:val="24"/>
          <w:highlight w:val="none"/>
          <w:u w:val="none"/>
        </w:rPr>
        <w:t>相关部门于</w:t>
      </w:r>
      <w:r>
        <w:rPr>
          <w:rFonts w:hint="eastAsia" w:ascii="仿宋_GB2312" w:hAnsi="仿宋_GB2312" w:eastAsia="仿宋_GB2312" w:cs="仿宋_GB2312"/>
          <w:color w:val="000000"/>
          <w:sz w:val="32"/>
          <w:szCs w:val="24"/>
          <w:highlight w:val="none"/>
          <w:u w:val="none"/>
          <w:lang w:val="en-US" w:eastAsia="zh-CN"/>
        </w:rPr>
        <w:t>2026年</w:t>
      </w:r>
      <w:r>
        <w:rPr>
          <w:rFonts w:hint="eastAsia" w:ascii="仿宋_GB2312" w:hAnsi="仿宋_GB2312" w:eastAsia="仿宋_GB2312" w:cs="仿宋_GB2312"/>
          <w:color w:val="000000"/>
          <w:sz w:val="32"/>
          <w:szCs w:val="24"/>
          <w:highlight w:val="none"/>
          <w:u w:val="none"/>
        </w:rPr>
        <w:t>5月</w:t>
      </w:r>
      <w:r>
        <w:rPr>
          <w:rFonts w:hint="eastAsia" w:ascii="仿宋_GB2312" w:hAnsi="仿宋_GB2312" w:eastAsia="仿宋_GB2312" w:cs="仿宋_GB2312"/>
          <w:color w:val="000000"/>
          <w:sz w:val="32"/>
          <w:szCs w:val="24"/>
          <w:highlight w:val="none"/>
          <w:u w:val="none"/>
          <w:lang w:val="en-US" w:eastAsia="zh-CN"/>
        </w:rPr>
        <w:t>13</w:t>
      </w:r>
      <w:r>
        <w:rPr>
          <w:rFonts w:hint="eastAsia" w:ascii="仿宋_GB2312" w:hAnsi="仿宋_GB2312" w:eastAsia="仿宋_GB2312" w:cs="仿宋_GB2312"/>
          <w:color w:val="000000"/>
          <w:sz w:val="32"/>
          <w:szCs w:val="24"/>
          <w:highlight w:val="none"/>
          <w:u w:val="none"/>
        </w:rPr>
        <w:t>日</w:t>
      </w:r>
      <w:r>
        <w:rPr>
          <w:rFonts w:hint="eastAsia" w:ascii="仿宋_GB2312" w:hAnsi="仿宋_GB2312" w:eastAsia="仿宋_GB2312" w:cs="仿宋_GB2312"/>
          <w:color w:val="000000"/>
          <w:sz w:val="32"/>
          <w:szCs w:val="24"/>
          <w:highlight w:val="none"/>
          <w:u w:val="none"/>
          <w:lang w:eastAsia="zh-CN"/>
        </w:rPr>
        <w:t>至</w:t>
      </w:r>
      <w:r>
        <w:rPr>
          <w:rFonts w:hint="eastAsia" w:ascii="仿宋_GB2312" w:hAnsi="仿宋_GB2312" w:eastAsia="仿宋_GB2312" w:cs="仿宋_GB2312"/>
          <w:color w:val="000000"/>
          <w:sz w:val="32"/>
          <w:szCs w:val="24"/>
          <w:highlight w:val="none"/>
          <w:u w:val="none"/>
        </w:rPr>
        <w:t>5月</w:t>
      </w:r>
      <w:r>
        <w:rPr>
          <w:rFonts w:hint="eastAsia" w:ascii="仿宋_GB2312" w:hAnsi="仿宋_GB2312" w:eastAsia="仿宋_GB2312" w:cs="仿宋_GB2312"/>
          <w:color w:val="000000"/>
          <w:sz w:val="32"/>
          <w:szCs w:val="24"/>
          <w:highlight w:val="none"/>
          <w:u w:val="none"/>
          <w:lang w:val="en-US" w:eastAsia="zh-CN"/>
        </w:rPr>
        <w:t>31</w:t>
      </w:r>
      <w:r>
        <w:rPr>
          <w:rFonts w:hint="eastAsia" w:ascii="仿宋_GB2312" w:hAnsi="仿宋_GB2312" w:eastAsia="仿宋_GB2312" w:cs="仿宋_GB2312"/>
          <w:color w:val="000000"/>
          <w:sz w:val="32"/>
          <w:szCs w:val="24"/>
          <w:highlight w:val="none"/>
          <w:u w:val="none"/>
        </w:rPr>
        <w:t>日</w:t>
      </w:r>
      <w:r>
        <w:rPr>
          <w:rFonts w:hint="eastAsia" w:ascii="仿宋_GB2312" w:hAnsi="仿宋_GB2312" w:eastAsia="仿宋_GB2312" w:cs="仿宋_GB2312"/>
          <w:color w:val="auto"/>
          <w:sz w:val="32"/>
          <w:szCs w:val="24"/>
          <w:highlight w:val="none"/>
          <w:u w:val="none"/>
        </w:rPr>
        <w:t>对</w:t>
      </w:r>
      <w:r>
        <w:rPr>
          <w:rFonts w:hint="eastAsia" w:ascii="仿宋_GB2312" w:hAnsi="仿宋_GB2312" w:eastAsia="仿宋_GB2312" w:cs="仿宋_GB2312"/>
          <w:color w:val="auto"/>
          <w:sz w:val="32"/>
          <w:szCs w:val="24"/>
          <w:highlight w:val="none"/>
          <w:u w:val="none"/>
          <w:lang w:eastAsia="zh-CN"/>
        </w:rPr>
        <w:t>审核</w:t>
      </w:r>
      <w:r>
        <w:rPr>
          <w:rFonts w:hint="eastAsia" w:ascii="仿宋_GB2312" w:hAnsi="仿宋_GB2312" w:eastAsia="仿宋_GB2312" w:cs="仿宋_GB2312"/>
          <w:color w:val="auto"/>
          <w:sz w:val="32"/>
          <w:szCs w:val="24"/>
          <w:highlight w:val="none"/>
          <w:u w:val="none"/>
        </w:rPr>
        <w:t>申请人提交的证件材料</w:t>
      </w:r>
      <w:r>
        <w:rPr>
          <w:rFonts w:hint="eastAsia" w:ascii="仿宋_GB2312" w:hAnsi="仿宋_GB2312" w:eastAsia="仿宋_GB2312" w:cs="仿宋_GB2312"/>
          <w:color w:val="auto"/>
          <w:sz w:val="32"/>
          <w:szCs w:val="24"/>
          <w:highlight w:val="none"/>
          <w:u w:val="none"/>
          <w:lang w:eastAsia="zh-CN"/>
        </w:rPr>
        <w:t>信息</w:t>
      </w:r>
      <w:r>
        <w:rPr>
          <w:rFonts w:hint="eastAsia" w:ascii="仿宋_GB2312" w:hAnsi="仿宋_GB2312" w:eastAsia="仿宋_GB2312" w:cs="仿宋_GB2312"/>
          <w:color w:val="auto"/>
          <w:sz w:val="32"/>
          <w:szCs w:val="24"/>
          <w:highlight w:val="none"/>
          <w:u w:val="none"/>
        </w:rPr>
        <w:t>进行审核。审核过程中的特殊问题，由区联合审查小组共同协商解决。</w:t>
      </w:r>
    </w:p>
    <w:p w14:paraId="1EF6C668">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color w:val="auto"/>
          <w:sz w:val="32"/>
          <w:highlight w:val="none"/>
          <w:u w:val="none"/>
        </w:rPr>
      </w:pPr>
      <w:r>
        <w:rPr>
          <w:rFonts w:hint="eastAsia" w:ascii="楷体_GB2312" w:hAnsi="楷体_GB2312" w:eastAsia="楷体_GB2312" w:cs="楷体_GB2312"/>
          <w:color w:val="auto"/>
          <w:sz w:val="32"/>
          <w:szCs w:val="24"/>
          <w:highlight w:val="none"/>
          <w:u w:val="none"/>
        </w:rPr>
        <w:t>（三）</w:t>
      </w:r>
      <w:r>
        <w:rPr>
          <w:rFonts w:hint="eastAsia" w:ascii="楷体_GB2312" w:hAnsi="楷体_GB2312" w:eastAsia="楷体_GB2312" w:cs="楷体_GB2312"/>
          <w:color w:val="auto"/>
          <w:sz w:val="32"/>
          <w:szCs w:val="24"/>
          <w:highlight w:val="none"/>
          <w:u w:val="none"/>
          <w:lang w:eastAsia="zh-CN"/>
        </w:rPr>
        <w:t>审核申请人网上</w:t>
      </w:r>
      <w:r>
        <w:rPr>
          <w:rFonts w:hint="eastAsia" w:ascii="楷体_GB2312" w:hAnsi="楷体_GB2312" w:eastAsia="楷体_GB2312" w:cs="楷体_GB2312"/>
          <w:color w:val="auto"/>
          <w:sz w:val="32"/>
          <w:szCs w:val="24"/>
          <w:highlight w:val="none"/>
          <w:u w:val="none"/>
        </w:rPr>
        <w:t>查看审核结果</w:t>
      </w:r>
    </w:p>
    <w:p w14:paraId="2FB477F3">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lang w:eastAsia="zh-CN"/>
        </w:rPr>
        <w:t>审核</w:t>
      </w:r>
      <w:r>
        <w:rPr>
          <w:rFonts w:hint="eastAsia" w:ascii="仿宋_GB2312" w:hAnsi="仿宋_GB2312" w:eastAsia="仿宋_GB2312" w:cs="仿宋_GB2312"/>
          <w:color w:val="auto"/>
          <w:sz w:val="32"/>
          <w:szCs w:val="24"/>
          <w:highlight w:val="none"/>
          <w:u w:val="none"/>
        </w:rPr>
        <w:t>申请人登录</w:t>
      </w:r>
      <w:r>
        <w:rPr>
          <w:rFonts w:hint="eastAsia" w:ascii="仿宋_GB2312" w:hAnsi="仿宋_GB2312" w:eastAsia="仿宋_GB2312" w:cs="仿宋_GB2312"/>
          <w:color w:val="auto"/>
          <w:sz w:val="32"/>
          <w:szCs w:val="24"/>
          <w:highlight w:val="none"/>
          <w:u w:val="none"/>
          <w:lang w:eastAsia="zh-CN"/>
        </w:rPr>
        <w:t>“北京市义务教育入学服务平台”</w:t>
      </w: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https</w:t>
      </w:r>
      <w:r>
        <w:rPr>
          <w:rFonts w:hint="eastAsia" w:ascii="仿宋_GB2312" w:hAnsi="仿宋_GB2312" w:eastAsia="仿宋_GB2312" w:cs="仿宋_GB2312"/>
          <w:color w:val="auto"/>
          <w:sz w:val="32"/>
          <w:szCs w:val="24"/>
          <w:highlight w:val="none"/>
          <w:u w:val="none"/>
        </w:rPr>
        <w:t>://yjrx.bjedu.cn/），查看审核结果，审核通过的，打印《学龄人口信息采集表》，未审核通过的回原籍接受义务教育。</w:t>
      </w:r>
    </w:p>
    <w:p w14:paraId="7AF12DB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olor w:val="auto"/>
          <w:sz w:val="32"/>
          <w:szCs w:val="32"/>
          <w:highlight w:val="none"/>
          <w:u w:val="none"/>
        </w:rPr>
      </w:pPr>
      <w:r>
        <w:rPr>
          <w:rFonts w:hint="eastAsia" w:ascii="仿宋_GB2312" w:hAnsi="仿宋_GB2312" w:eastAsia="仿宋_GB2312" w:cs="Times New Roman"/>
          <w:color w:val="auto"/>
          <w:sz w:val="32"/>
          <w:szCs w:val="32"/>
          <w:highlight w:val="none"/>
          <w:u w:val="none"/>
          <w:lang w:eastAsia="zh-CN"/>
        </w:rPr>
        <w:t>请在规定时间内登录</w:t>
      </w:r>
      <w:r>
        <w:rPr>
          <w:rFonts w:hint="eastAsia" w:ascii="仿宋_GB2312" w:hAnsi="仿宋_GB2312" w:eastAsia="仿宋_GB2312" w:cs="Times New Roman"/>
          <w:color w:val="auto"/>
          <w:sz w:val="32"/>
          <w:szCs w:val="32"/>
          <w:highlight w:val="none"/>
          <w:u w:val="none"/>
        </w:rPr>
        <w:t>北京市</w:t>
      </w:r>
      <w:r>
        <w:rPr>
          <w:rFonts w:hint="eastAsia" w:ascii="仿宋_GB2312" w:hAnsi="仿宋_GB2312" w:eastAsia="仿宋_GB2312" w:cs="Times New Roman"/>
          <w:color w:val="auto"/>
          <w:sz w:val="32"/>
          <w:szCs w:val="32"/>
          <w:highlight w:val="none"/>
          <w:u w:val="none"/>
          <w:lang w:eastAsia="zh-CN"/>
        </w:rPr>
        <w:t>学龄人口信息采集系统进行网上登记注册，</w:t>
      </w:r>
      <w:r>
        <w:rPr>
          <w:rFonts w:hint="eastAsia" w:ascii="仿宋_GB2312" w:hAnsi="仿宋_GB2312" w:eastAsia="仿宋_GB2312" w:cs="Times New Roman"/>
          <w:color w:val="auto"/>
          <w:sz w:val="32"/>
          <w:szCs w:val="32"/>
          <w:highlight w:val="none"/>
          <w:u w:val="none"/>
          <w:lang w:val="en-US" w:eastAsia="zh-CN"/>
        </w:rPr>
        <w:t>审核申请人须确保网上登记注册时所填写信息真实准确、合法有效。</w:t>
      </w:r>
    </w:p>
    <w:p w14:paraId="7C7E158C">
      <w:pPr>
        <w:keepNext w:val="0"/>
        <w:keepLines w:val="0"/>
        <w:pageBreakBefore w:val="0"/>
        <w:widowControl w:val="0"/>
        <w:numPr>
          <w:ilvl w:val="0"/>
          <w:numId w:val="1"/>
        </w:numPr>
        <w:kinsoku/>
        <w:overflowPunct/>
        <w:topLinePunct w:val="0"/>
        <w:autoSpaceDE/>
        <w:autoSpaceDN/>
        <w:bidi w:val="0"/>
        <w:spacing w:line="560" w:lineRule="exact"/>
        <w:ind w:left="0" w:leftChars="0" w:firstLine="640" w:firstLineChars="200"/>
        <w:jc w:val="both"/>
        <w:textAlignment w:val="auto"/>
        <w:rPr>
          <w:rFonts w:ascii="黑体" w:eastAsia="黑体"/>
          <w:color w:val="auto"/>
          <w:sz w:val="32"/>
          <w:highlight w:val="none"/>
          <w:u w:val="none"/>
        </w:rPr>
      </w:pPr>
      <w:r>
        <w:rPr>
          <w:rFonts w:hint="eastAsia" w:ascii="黑体" w:eastAsia="黑体" w:cs="Times New Roman"/>
          <w:color w:val="auto"/>
          <w:sz w:val="32"/>
          <w:szCs w:val="24"/>
          <w:highlight w:val="none"/>
          <w:u w:val="none"/>
        </w:rPr>
        <w:t>审核职责</w:t>
      </w:r>
    </w:p>
    <w:p w14:paraId="17CB56A3">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ascii="黑体" w:eastAsia="黑体"/>
          <w:color w:val="auto"/>
          <w:sz w:val="32"/>
          <w:highlight w:val="none"/>
          <w:u w:val="none"/>
        </w:rPr>
      </w:pPr>
      <w:r>
        <w:rPr>
          <w:rFonts w:hint="eastAsia" w:ascii="仿宋_GB2312" w:hAnsi="仿宋_GB2312" w:eastAsia="仿宋_GB2312" w:cs="仿宋_GB2312"/>
          <w:color w:val="auto"/>
          <w:sz w:val="32"/>
          <w:szCs w:val="32"/>
          <w:highlight w:val="none"/>
          <w:u w:val="none"/>
          <w:shd w:val="clear" w:color="auto" w:fill="FFFFFF"/>
        </w:rPr>
        <w:t>各相关部门职责如下：</w:t>
      </w:r>
    </w:p>
    <w:p w14:paraId="629D019D">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lang w:eastAsia="zh-CN"/>
        </w:rPr>
        <w:t>（一）</w:t>
      </w:r>
      <w:r>
        <w:rPr>
          <w:rFonts w:hint="eastAsia" w:ascii="仿宋_GB2312" w:eastAsia="仿宋_GB2312" w:cs="Times New Roman"/>
          <w:color w:val="auto"/>
          <w:sz w:val="32"/>
          <w:szCs w:val="24"/>
          <w:highlight w:val="none"/>
          <w:u w:val="none"/>
        </w:rPr>
        <w:t>在怀务工就业</w:t>
      </w:r>
      <w:r>
        <w:rPr>
          <w:rFonts w:hint="eastAsia" w:ascii="仿宋_GB2312" w:eastAsia="仿宋_GB2312" w:cs="Times New Roman"/>
          <w:color w:val="auto"/>
          <w:sz w:val="32"/>
          <w:szCs w:val="24"/>
          <w:highlight w:val="none"/>
          <w:u w:val="none"/>
          <w:lang w:eastAsia="zh-CN"/>
        </w:rPr>
        <w:t>材料</w:t>
      </w:r>
      <w:r>
        <w:rPr>
          <w:rFonts w:hint="eastAsia" w:ascii="仿宋_GB2312" w:eastAsia="仿宋_GB2312" w:cs="Times New Roman"/>
          <w:color w:val="auto"/>
          <w:sz w:val="32"/>
          <w:szCs w:val="24"/>
          <w:highlight w:val="none"/>
          <w:u w:val="none"/>
        </w:rPr>
        <w:t>由</w:t>
      </w:r>
      <w:r>
        <w:rPr>
          <w:rFonts w:hint="eastAsia" w:ascii="仿宋_GB2312" w:hAnsi="仿宋_GB2312" w:eastAsia="仿宋_GB2312" w:cs="仿宋_GB2312"/>
          <w:color w:val="auto"/>
          <w:sz w:val="32"/>
          <w:szCs w:val="24"/>
          <w:highlight w:val="none"/>
          <w:u w:val="none"/>
        </w:rPr>
        <w:t>区人力社保局</w:t>
      </w:r>
      <w:r>
        <w:rPr>
          <w:rFonts w:hint="eastAsia" w:ascii="仿宋_GB2312" w:eastAsia="仿宋_GB2312" w:cs="Times New Roman"/>
          <w:color w:val="auto"/>
          <w:sz w:val="32"/>
          <w:szCs w:val="24"/>
          <w:highlight w:val="none"/>
          <w:u w:val="none"/>
        </w:rPr>
        <w:t>、</w:t>
      </w:r>
      <w:r>
        <w:rPr>
          <w:rFonts w:hint="eastAsia" w:ascii="仿宋_GB2312" w:hAnsi="仿宋_GB2312" w:eastAsia="仿宋_GB2312" w:cs="仿宋_GB2312"/>
          <w:color w:val="auto"/>
          <w:sz w:val="32"/>
          <w:szCs w:val="24"/>
          <w:highlight w:val="none"/>
          <w:u w:val="none"/>
        </w:rPr>
        <w:t>区市场监管局</w:t>
      </w:r>
      <w:r>
        <w:rPr>
          <w:rFonts w:hint="eastAsia" w:ascii="仿宋_GB2312" w:eastAsia="仿宋_GB2312" w:cs="Times New Roman"/>
          <w:color w:val="auto"/>
          <w:sz w:val="32"/>
          <w:szCs w:val="24"/>
          <w:highlight w:val="none"/>
          <w:u w:val="none"/>
        </w:rPr>
        <w:t>分别审核</w:t>
      </w:r>
      <w:r>
        <w:rPr>
          <w:rFonts w:hint="eastAsia" w:ascii="仿宋_GB2312" w:eastAsia="仿宋_GB2312" w:cs="Times New Roman"/>
          <w:color w:val="auto"/>
          <w:sz w:val="32"/>
          <w:szCs w:val="24"/>
          <w:highlight w:val="none"/>
          <w:u w:val="none"/>
          <w:lang w:eastAsia="zh-CN"/>
        </w:rPr>
        <w:t>。</w:t>
      </w:r>
      <w:r>
        <w:rPr>
          <w:rFonts w:hint="eastAsia" w:ascii="仿宋_GB2312" w:eastAsia="仿宋_GB2312" w:cs="Times New Roman"/>
          <w:color w:val="auto"/>
          <w:sz w:val="32"/>
          <w:szCs w:val="24"/>
          <w:highlight w:val="none"/>
          <w:u w:val="none"/>
        </w:rPr>
        <w:t>其中，签有劳动合同或聘用合同或劳动关系证明的由</w:t>
      </w:r>
      <w:r>
        <w:rPr>
          <w:rFonts w:hint="eastAsia" w:ascii="仿宋_GB2312" w:eastAsia="仿宋_GB2312" w:cs="Times New Roman"/>
          <w:color w:val="auto"/>
          <w:sz w:val="32"/>
          <w:szCs w:val="24"/>
          <w:highlight w:val="none"/>
          <w:u w:val="none"/>
          <w:lang w:eastAsia="zh-CN"/>
        </w:rPr>
        <w:t>区</w:t>
      </w:r>
      <w:r>
        <w:rPr>
          <w:rFonts w:hint="eastAsia" w:ascii="仿宋_GB2312" w:hAnsi="宋体" w:eastAsia="仿宋_GB2312" w:cs="Times New Roman"/>
          <w:color w:val="auto"/>
          <w:sz w:val="32"/>
          <w:szCs w:val="24"/>
          <w:highlight w:val="none"/>
          <w:u w:val="none"/>
        </w:rPr>
        <w:t>人力社保局</w:t>
      </w:r>
      <w:r>
        <w:rPr>
          <w:rFonts w:hint="eastAsia" w:ascii="仿宋_GB2312" w:eastAsia="仿宋_GB2312" w:cs="Times New Roman"/>
          <w:color w:val="auto"/>
          <w:sz w:val="32"/>
          <w:szCs w:val="24"/>
          <w:highlight w:val="none"/>
          <w:u w:val="none"/>
        </w:rPr>
        <w:t>审核，法定代表人、股东、合伙人和个体工商户由</w:t>
      </w:r>
      <w:r>
        <w:rPr>
          <w:rFonts w:hint="eastAsia" w:ascii="仿宋_GB2312" w:hAnsi="宋体" w:eastAsia="仿宋_GB2312" w:cs="Times New Roman"/>
          <w:color w:val="auto"/>
          <w:sz w:val="32"/>
          <w:szCs w:val="24"/>
          <w:highlight w:val="none"/>
          <w:u w:val="none"/>
        </w:rPr>
        <w:t>区市场监管局</w:t>
      </w:r>
      <w:r>
        <w:rPr>
          <w:rFonts w:hint="eastAsia" w:ascii="仿宋_GB2312" w:eastAsia="仿宋_GB2312" w:cs="Times New Roman"/>
          <w:color w:val="auto"/>
          <w:sz w:val="32"/>
          <w:szCs w:val="24"/>
          <w:highlight w:val="none"/>
          <w:u w:val="none"/>
        </w:rPr>
        <w:t>审核。</w:t>
      </w:r>
    </w:p>
    <w:p w14:paraId="5CECA076">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lang w:eastAsia="zh-CN"/>
        </w:rPr>
        <w:t>（二）</w:t>
      </w:r>
      <w:r>
        <w:rPr>
          <w:rFonts w:hint="eastAsia" w:ascii="仿宋_GB2312" w:eastAsia="仿宋_GB2312" w:cs="Times New Roman"/>
          <w:color w:val="auto"/>
          <w:sz w:val="32"/>
          <w:szCs w:val="24"/>
          <w:highlight w:val="none"/>
          <w:u w:val="none"/>
        </w:rPr>
        <w:t>在怀实际住所居住</w:t>
      </w:r>
      <w:r>
        <w:rPr>
          <w:rFonts w:hint="eastAsia" w:ascii="仿宋_GB2312" w:eastAsia="仿宋_GB2312" w:cs="Times New Roman"/>
          <w:color w:val="auto"/>
          <w:sz w:val="32"/>
          <w:szCs w:val="24"/>
          <w:highlight w:val="none"/>
          <w:u w:val="none"/>
          <w:lang w:eastAsia="zh-CN"/>
        </w:rPr>
        <w:t>材料</w:t>
      </w:r>
      <w:r>
        <w:rPr>
          <w:rFonts w:hint="eastAsia" w:ascii="仿宋_GB2312" w:eastAsia="仿宋_GB2312" w:cs="Times New Roman"/>
          <w:color w:val="auto"/>
          <w:sz w:val="32"/>
          <w:szCs w:val="24"/>
          <w:highlight w:val="none"/>
          <w:u w:val="none"/>
        </w:rPr>
        <w:t>由区住房城乡建设委、</w:t>
      </w:r>
      <w:r>
        <w:rPr>
          <w:rFonts w:hint="eastAsia" w:ascii="仿宋_GB2312" w:hAnsi="仿宋_GB2312" w:eastAsia="仿宋_GB2312" w:cs="仿宋_GB2312"/>
          <w:color w:val="auto"/>
          <w:sz w:val="32"/>
          <w:szCs w:val="24"/>
          <w:highlight w:val="none"/>
          <w:u w:val="none"/>
          <w:lang w:eastAsia="zh-CN"/>
        </w:rPr>
        <w:t>规自委</w:t>
      </w:r>
      <w:r>
        <w:rPr>
          <w:rFonts w:hint="eastAsia" w:ascii="仿宋_GB2312" w:hAnsi="仿宋_GB2312" w:eastAsia="仿宋_GB2312" w:cs="仿宋_GB2312"/>
          <w:color w:val="auto"/>
          <w:sz w:val="32"/>
          <w:szCs w:val="32"/>
          <w:highlight w:val="none"/>
          <w:u w:val="none"/>
        </w:rPr>
        <w:t>怀柔分局</w:t>
      </w:r>
      <w:r>
        <w:rPr>
          <w:rFonts w:hint="eastAsia" w:ascii="仿宋_GB2312" w:eastAsia="仿宋_GB2312" w:cs="Times New Roman"/>
          <w:color w:val="auto"/>
          <w:sz w:val="32"/>
          <w:szCs w:val="24"/>
          <w:highlight w:val="none"/>
          <w:u w:val="none"/>
        </w:rPr>
        <w:t>和属地派出所分别审核。</w:t>
      </w:r>
    </w:p>
    <w:p w14:paraId="6022325B">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jc w:val="both"/>
        <w:textAlignment w:val="auto"/>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lang w:eastAsia="zh-CN"/>
        </w:rPr>
        <w:t>（三）</w:t>
      </w:r>
      <w:r>
        <w:rPr>
          <w:rFonts w:hint="eastAsia" w:ascii="仿宋_GB2312" w:eastAsia="仿宋_GB2312" w:cs="Times New Roman"/>
          <w:color w:val="auto"/>
          <w:sz w:val="32"/>
          <w:szCs w:val="24"/>
          <w:highlight w:val="none"/>
          <w:u w:val="none"/>
        </w:rPr>
        <w:t>北京市居住证由公安部门进行审核。</w:t>
      </w:r>
    </w:p>
    <w:p w14:paraId="762257A7">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lang w:eastAsia="zh-CN"/>
        </w:rPr>
        <w:t>（四）</w:t>
      </w:r>
      <w:r>
        <w:rPr>
          <w:rFonts w:hint="eastAsia" w:ascii="仿宋_GB2312" w:hAnsi="仿宋_GB2312" w:eastAsia="仿宋_GB2312" w:cs="仿宋_GB2312"/>
          <w:color w:val="auto"/>
          <w:sz w:val="32"/>
          <w:szCs w:val="24"/>
          <w:highlight w:val="none"/>
          <w:u w:val="none"/>
        </w:rPr>
        <w:t>全家户口簿由</w:t>
      </w:r>
      <w:r>
        <w:rPr>
          <w:rFonts w:hint="eastAsia" w:ascii="仿宋_GB2312" w:hAnsi="仿宋_GB2312" w:eastAsia="仿宋_GB2312" w:cs="仿宋_GB2312"/>
          <w:color w:val="auto"/>
          <w:sz w:val="32"/>
          <w:szCs w:val="24"/>
          <w:highlight w:val="none"/>
          <w:u w:val="none"/>
          <w:lang w:eastAsia="zh-CN"/>
        </w:rPr>
        <w:t>乡镇政府或街道办事处、</w:t>
      </w:r>
      <w:r>
        <w:rPr>
          <w:rFonts w:hint="eastAsia" w:ascii="仿宋_GB2312" w:hAnsi="仿宋_GB2312" w:eastAsia="仿宋_GB2312" w:cs="仿宋_GB2312"/>
          <w:color w:val="auto"/>
          <w:sz w:val="32"/>
          <w:szCs w:val="24"/>
          <w:highlight w:val="none"/>
          <w:u w:val="none"/>
        </w:rPr>
        <w:t>公安分局、区教委审核，超龄儿童少年是否已在原籍入学由区教委审核。</w:t>
      </w:r>
    </w:p>
    <w:p w14:paraId="1BB2C999">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jc w:val="both"/>
        <w:textAlignment w:val="auto"/>
        <w:rPr>
          <w:rFonts w:ascii="仿宋_GB2312" w:eastAsia="仿宋_GB2312"/>
          <w:color w:val="auto"/>
          <w:sz w:val="32"/>
          <w:highlight w:val="none"/>
          <w:u w:val="none"/>
        </w:rPr>
      </w:pPr>
      <w:r>
        <w:rPr>
          <w:rFonts w:hint="eastAsia" w:ascii="仿宋_GB2312" w:hAnsi="Calibri" w:eastAsia="仿宋_GB2312" w:cs="Times New Roman"/>
          <w:color w:val="auto"/>
          <w:sz w:val="32"/>
          <w:szCs w:val="24"/>
          <w:highlight w:val="none"/>
          <w:u w:val="none"/>
          <w:lang w:eastAsia="zh-CN"/>
        </w:rPr>
        <w:t>（五）审核</w:t>
      </w:r>
      <w:r>
        <w:rPr>
          <w:rFonts w:hint="eastAsia" w:ascii="仿宋_GB2312" w:hAnsi="Calibri" w:eastAsia="仿宋_GB2312" w:cs="Times New Roman"/>
          <w:color w:val="auto"/>
          <w:sz w:val="32"/>
          <w:szCs w:val="24"/>
          <w:highlight w:val="none"/>
          <w:u w:val="none"/>
        </w:rPr>
        <w:t>申请人居住地所在乡镇政府或街道办事处是证件材料联合审核结果的确认部门</w:t>
      </w:r>
      <w:r>
        <w:rPr>
          <w:rFonts w:hint="eastAsia" w:ascii="仿宋_GB2312" w:eastAsia="仿宋_GB2312" w:cs="Times New Roman"/>
          <w:color w:val="auto"/>
          <w:sz w:val="32"/>
          <w:szCs w:val="24"/>
          <w:highlight w:val="none"/>
          <w:u w:val="none"/>
          <w:lang w:eastAsia="zh-CN"/>
        </w:rPr>
        <w:t>，</w:t>
      </w:r>
      <w:r>
        <w:rPr>
          <w:rFonts w:hint="eastAsia" w:ascii="仿宋_GB2312" w:hAnsi="Calibri" w:eastAsia="仿宋_GB2312" w:cs="Times New Roman"/>
          <w:color w:val="auto"/>
          <w:sz w:val="32"/>
          <w:szCs w:val="24"/>
          <w:highlight w:val="none"/>
          <w:u w:val="none"/>
        </w:rPr>
        <w:t>对各部门联合审核均通过的</w:t>
      </w:r>
      <w:r>
        <w:rPr>
          <w:rFonts w:hint="eastAsia" w:ascii="仿宋_GB2312" w:hAnsi="Calibri" w:eastAsia="仿宋_GB2312" w:cs="Times New Roman"/>
          <w:color w:val="auto"/>
          <w:sz w:val="32"/>
          <w:szCs w:val="24"/>
          <w:highlight w:val="none"/>
          <w:u w:val="none"/>
          <w:lang w:eastAsia="zh-CN"/>
        </w:rPr>
        <w:t>审核</w:t>
      </w:r>
      <w:r>
        <w:rPr>
          <w:rFonts w:hint="eastAsia" w:ascii="仿宋_GB2312" w:hAnsi="Calibri" w:eastAsia="仿宋_GB2312" w:cs="Times New Roman"/>
          <w:color w:val="auto"/>
          <w:sz w:val="32"/>
          <w:szCs w:val="24"/>
          <w:highlight w:val="none"/>
          <w:u w:val="none"/>
        </w:rPr>
        <w:t>申请人资格进行确认</w:t>
      </w:r>
      <w:r>
        <w:rPr>
          <w:rFonts w:hint="eastAsia" w:ascii="仿宋_GB2312" w:hAnsi="Calibri" w:eastAsia="仿宋_GB2312" w:cs="Times New Roman"/>
          <w:color w:val="auto"/>
          <w:sz w:val="32"/>
          <w:szCs w:val="24"/>
          <w:highlight w:val="none"/>
          <w:u w:val="none"/>
          <w:lang w:eastAsia="zh-CN"/>
        </w:rPr>
        <w:t>。</w:t>
      </w:r>
    </w:p>
    <w:p w14:paraId="153DCEA2">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ascii="黑体" w:eastAsia="黑体"/>
          <w:color w:val="auto"/>
          <w:sz w:val="32"/>
          <w:highlight w:val="none"/>
          <w:u w:val="none"/>
        </w:rPr>
      </w:pPr>
      <w:r>
        <w:rPr>
          <w:rFonts w:hint="eastAsia" w:ascii="黑体" w:eastAsia="黑体" w:cs="Times New Roman"/>
          <w:color w:val="auto"/>
          <w:sz w:val="32"/>
          <w:szCs w:val="24"/>
          <w:highlight w:val="none"/>
          <w:u w:val="none"/>
        </w:rPr>
        <w:t>四、审核标准</w:t>
      </w:r>
    </w:p>
    <w:p w14:paraId="250E3FAB">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ascii="楷体_GB2312" w:hAnsi="楷体_GB2312" w:eastAsia="楷体_GB2312"/>
          <w:color w:val="auto"/>
          <w:sz w:val="32"/>
          <w:highlight w:val="none"/>
          <w:u w:val="none"/>
        </w:rPr>
      </w:pPr>
      <w:r>
        <w:rPr>
          <w:rFonts w:hint="eastAsia" w:ascii="楷体_GB2312" w:hAnsi="楷体_GB2312" w:eastAsia="楷体_GB2312" w:cs="Times New Roman"/>
          <w:color w:val="auto"/>
          <w:sz w:val="32"/>
          <w:szCs w:val="24"/>
          <w:highlight w:val="none"/>
          <w:u w:val="none"/>
        </w:rPr>
        <w:t>（一）在怀务工就业</w:t>
      </w:r>
      <w:r>
        <w:rPr>
          <w:rFonts w:hint="eastAsia" w:ascii="楷体_GB2312" w:hAnsi="楷体_GB2312" w:eastAsia="楷体_GB2312" w:cs="Times New Roman"/>
          <w:color w:val="auto"/>
          <w:sz w:val="32"/>
          <w:szCs w:val="24"/>
          <w:highlight w:val="none"/>
          <w:u w:val="none"/>
          <w:lang w:eastAsia="zh-CN"/>
        </w:rPr>
        <w:t>材料</w:t>
      </w:r>
      <w:r>
        <w:rPr>
          <w:rFonts w:hint="eastAsia" w:ascii="楷体_GB2312" w:hAnsi="楷体_GB2312" w:eastAsia="楷体_GB2312" w:cs="Times New Roman"/>
          <w:color w:val="auto"/>
          <w:sz w:val="32"/>
          <w:szCs w:val="24"/>
          <w:highlight w:val="none"/>
          <w:u w:val="none"/>
        </w:rPr>
        <w:t>审核标准</w:t>
      </w:r>
    </w:p>
    <w:p w14:paraId="43C64F2F">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rPr>
        <w:t>在怀务工就业</w:t>
      </w:r>
      <w:r>
        <w:rPr>
          <w:rFonts w:hint="eastAsia" w:ascii="仿宋_GB2312" w:eastAsia="仿宋_GB2312" w:cs="Times New Roman"/>
          <w:color w:val="auto"/>
          <w:sz w:val="32"/>
          <w:szCs w:val="24"/>
          <w:highlight w:val="none"/>
          <w:u w:val="none"/>
          <w:lang w:eastAsia="zh-CN"/>
        </w:rPr>
        <w:t>材料</w:t>
      </w:r>
      <w:r>
        <w:rPr>
          <w:rFonts w:hint="eastAsia" w:ascii="仿宋_GB2312" w:eastAsia="仿宋_GB2312" w:cs="Times New Roman"/>
          <w:color w:val="auto"/>
          <w:sz w:val="32"/>
          <w:szCs w:val="24"/>
          <w:highlight w:val="none"/>
          <w:u w:val="none"/>
        </w:rPr>
        <w:t>须符合下列条件之一：</w:t>
      </w:r>
    </w:p>
    <w:p w14:paraId="2378312F">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FF0000"/>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eastAsia="仿宋_GB2312" w:cs="Times New Roman"/>
          <w:color w:val="auto"/>
          <w:sz w:val="32"/>
          <w:szCs w:val="24"/>
          <w:highlight w:val="none"/>
          <w:u w:val="none"/>
          <w:lang w:val="en-US" w:eastAsia="zh-CN"/>
        </w:rPr>
        <w:t>审核</w:t>
      </w:r>
      <w:r>
        <w:rPr>
          <w:rFonts w:hint="eastAsia" w:ascii="仿宋_GB2312" w:eastAsia="仿宋_GB2312" w:cs="Times New Roman"/>
          <w:color w:val="auto"/>
          <w:sz w:val="32"/>
          <w:szCs w:val="24"/>
          <w:highlight w:val="none"/>
          <w:u w:val="none"/>
          <w:lang w:eastAsia="zh-CN"/>
        </w:rPr>
        <w:t>申请人受雇于用人单位的，应提供截至申请月在北京市正常连续按月缴纳的“</w:t>
      </w:r>
      <w:r>
        <w:rPr>
          <w:rFonts w:hint="eastAsia" w:ascii="仿宋_GB2312" w:eastAsia="仿宋_GB2312" w:cs="Times New Roman"/>
          <w:color w:val="auto"/>
          <w:sz w:val="32"/>
          <w:szCs w:val="24"/>
          <w:highlight w:val="none"/>
          <w:u w:val="none"/>
          <w:lang w:val="zh-CN" w:eastAsia="zh-CN"/>
        </w:rPr>
        <w:t>北京市社会保险个人权益记录</w:t>
      </w:r>
      <w:r>
        <w:rPr>
          <w:rFonts w:hint="eastAsia" w:ascii="仿宋_GB2312" w:eastAsia="仿宋_GB2312" w:cs="Times New Roman"/>
          <w:color w:val="auto"/>
          <w:sz w:val="32"/>
          <w:szCs w:val="24"/>
          <w:highlight w:val="none"/>
          <w:u w:val="none"/>
          <w:lang w:eastAsia="zh-CN"/>
        </w:rPr>
        <w:t>（</w:t>
      </w:r>
      <w:r>
        <w:rPr>
          <w:rFonts w:hint="eastAsia" w:ascii="仿宋_GB2312" w:eastAsia="仿宋_GB2312" w:cs="Times New Roman"/>
          <w:color w:val="auto"/>
          <w:sz w:val="32"/>
          <w:szCs w:val="24"/>
          <w:highlight w:val="none"/>
          <w:u w:val="none"/>
          <w:lang w:val="zh-CN" w:eastAsia="zh-CN"/>
        </w:rPr>
        <w:t>参保人员缴费信息</w:t>
      </w:r>
      <w:r>
        <w:rPr>
          <w:rFonts w:hint="eastAsia" w:ascii="仿宋_GB2312" w:eastAsia="仿宋_GB2312" w:cs="Times New Roman"/>
          <w:color w:val="auto"/>
          <w:sz w:val="32"/>
          <w:szCs w:val="24"/>
          <w:highlight w:val="none"/>
          <w:u w:val="none"/>
          <w:lang w:eastAsia="zh-CN"/>
        </w:rPr>
        <w:t>）”</w:t>
      </w:r>
      <w:r>
        <w:rPr>
          <w:rFonts w:hint="eastAsia" w:ascii="仿宋_GB2312" w:eastAsia="仿宋_GB2312" w:cs="Times New Roman"/>
          <w:color w:val="auto"/>
          <w:sz w:val="32"/>
          <w:szCs w:val="24"/>
          <w:highlight w:val="none"/>
          <w:u w:val="none"/>
          <w:lang w:val="en-US" w:eastAsia="zh-CN"/>
        </w:rPr>
        <w:t>。</w:t>
      </w:r>
    </w:p>
    <w:p w14:paraId="4A2C0E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strike/>
          <w:dstrike w:val="0"/>
          <w:color w:val="auto"/>
          <w:sz w:val="32"/>
          <w:highlight w:val="none"/>
          <w:u w:val="none"/>
        </w:rPr>
      </w:pPr>
      <w:r>
        <w:rPr>
          <w:rFonts w:hint="eastAsia" w:ascii="仿宋_GB2312" w:eastAsia="仿宋_GB2312" w:cs="Times New Roman"/>
          <w:color w:val="auto"/>
          <w:sz w:val="32"/>
          <w:szCs w:val="24"/>
          <w:highlight w:val="none"/>
          <w:u w:val="none"/>
          <w:lang w:val="en-US" w:eastAsia="zh-CN"/>
        </w:rPr>
        <w:t>2.审核</w:t>
      </w:r>
      <w:r>
        <w:rPr>
          <w:rFonts w:hint="eastAsia" w:ascii="仿宋_GB2312" w:eastAsia="仿宋_GB2312" w:cs="Times New Roman"/>
          <w:color w:val="auto"/>
          <w:sz w:val="32"/>
          <w:szCs w:val="24"/>
          <w:highlight w:val="none"/>
          <w:u w:val="none"/>
          <w:lang w:eastAsia="zh-CN"/>
        </w:rPr>
        <w:t>申请人为公司法定代表人或者个体工商户经营者的，应提供有效期内的营业执照。审核申请人为公司股东或者合伙人的，应提供加盖公司公章的股东名录、营业执照。</w:t>
      </w:r>
    </w:p>
    <w:p w14:paraId="6B4218B6">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ascii="楷体_GB2312" w:hAnsi="楷体_GB2312" w:eastAsia="楷体_GB2312"/>
          <w:color w:val="auto"/>
          <w:sz w:val="32"/>
          <w:highlight w:val="none"/>
          <w:u w:val="none"/>
        </w:rPr>
      </w:pPr>
      <w:r>
        <w:rPr>
          <w:rFonts w:hint="eastAsia" w:ascii="楷体_GB2312" w:hAnsi="楷体_GB2312" w:eastAsia="楷体_GB2312" w:cs="Times New Roman"/>
          <w:color w:val="auto"/>
          <w:sz w:val="32"/>
          <w:szCs w:val="24"/>
          <w:highlight w:val="none"/>
          <w:u w:val="none"/>
        </w:rPr>
        <w:t>（二）在怀实际住所居住</w:t>
      </w:r>
      <w:r>
        <w:rPr>
          <w:rFonts w:hint="eastAsia" w:ascii="楷体_GB2312" w:hAnsi="楷体_GB2312" w:eastAsia="楷体_GB2312" w:cs="Times New Roman"/>
          <w:color w:val="auto"/>
          <w:sz w:val="32"/>
          <w:szCs w:val="24"/>
          <w:highlight w:val="none"/>
          <w:u w:val="none"/>
          <w:lang w:eastAsia="zh-CN"/>
        </w:rPr>
        <w:t>材料</w:t>
      </w:r>
      <w:r>
        <w:rPr>
          <w:rFonts w:hint="eastAsia" w:ascii="楷体_GB2312" w:hAnsi="楷体_GB2312" w:eastAsia="楷体_GB2312" w:cs="Times New Roman"/>
          <w:color w:val="auto"/>
          <w:sz w:val="32"/>
          <w:szCs w:val="24"/>
          <w:highlight w:val="none"/>
          <w:u w:val="none"/>
        </w:rPr>
        <w:t>审核标准</w:t>
      </w:r>
    </w:p>
    <w:p w14:paraId="19117A51">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olor w:val="auto"/>
          <w:sz w:val="32"/>
          <w:highlight w:val="none"/>
          <w:u w:val="none"/>
        </w:rPr>
      </w:pPr>
      <w:r>
        <w:rPr>
          <w:rFonts w:hint="eastAsia" w:ascii="仿宋_GB2312" w:hAnsi="Calibri" w:eastAsia="仿宋_GB2312" w:cs="Times New Roman"/>
          <w:color w:val="auto"/>
          <w:sz w:val="32"/>
          <w:szCs w:val="24"/>
          <w:highlight w:val="none"/>
          <w:u w:val="none"/>
          <w:lang w:eastAsia="zh-CN"/>
        </w:rPr>
        <w:t>审核</w:t>
      </w:r>
      <w:r>
        <w:rPr>
          <w:rFonts w:hint="eastAsia" w:ascii="仿宋_GB2312" w:hAnsi="Calibri" w:eastAsia="仿宋_GB2312" w:cs="Times New Roman"/>
          <w:color w:val="auto"/>
          <w:sz w:val="32"/>
          <w:szCs w:val="24"/>
          <w:highlight w:val="none"/>
          <w:u w:val="none"/>
        </w:rPr>
        <w:t>申请人需提供在怀柔实际住所居住</w:t>
      </w:r>
      <w:r>
        <w:rPr>
          <w:rFonts w:hint="eastAsia" w:ascii="仿宋_GB2312" w:hAnsi="Calibri" w:eastAsia="仿宋_GB2312" w:cs="Times New Roman"/>
          <w:color w:val="auto"/>
          <w:sz w:val="32"/>
          <w:szCs w:val="24"/>
          <w:highlight w:val="none"/>
          <w:u w:val="none"/>
          <w:lang w:eastAsia="zh-CN"/>
        </w:rPr>
        <w:t>材料</w:t>
      </w:r>
      <w:r>
        <w:rPr>
          <w:rFonts w:hint="eastAsia" w:ascii="仿宋_GB2312" w:hAnsi="Calibri" w:eastAsia="仿宋_GB2312" w:cs="Times New Roman"/>
          <w:color w:val="auto"/>
          <w:sz w:val="32"/>
          <w:szCs w:val="24"/>
          <w:highlight w:val="none"/>
          <w:u w:val="none"/>
        </w:rPr>
        <w:t>，在怀柔实际住所居住</w:t>
      </w:r>
      <w:r>
        <w:rPr>
          <w:rFonts w:hint="eastAsia" w:ascii="仿宋_GB2312" w:hAnsi="Calibri" w:eastAsia="仿宋_GB2312" w:cs="Times New Roman"/>
          <w:color w:val="auto"/>
          <w:sz w:val="32"/>
          <w:szCs w:val="24"/>
          <w:highlight w:val="none"/>
          <w:u w:val="none"/>
          <w:lang w:eastAsia="zh-CN"/>
        </w:rPr>
        <w:t>材料</w:t>
      </w:r>
      <w:r>
        <w:rPr>
          <w:rFonts w:hint="eastAsia" w:ascii="仿宋_GB2312" w:hAnsi="Calibri" w:eastAsia="仿宋_GB2312" w:cs="Times New Roman"/>
          <w:color w:val="auto"/>
          <w:sz w:val="32"/>
          <w:szCs w:val="24"/>
          <w:highlight w:val="none"/>
          <w:u w:val="none"/>
        </w:rPr>
        <w:t>须符合下列条件之一：</w:t>
      </w:r>
    </w:p>
    <w:p w14:paraId="559FDC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rPr>
        <w:t>1.</w:t>
      </w:r>
      <w:r>
        <w:rPr>
          <w:rFonts w:hint="eastAsia" w:ascii="仿宋_GB2312" w:eastAsia="仿宋_GB2312" w:cs="Times New Roman"/>
          <w:color w:val="auto"/>
          <w:sz w:val="32"/>
          <w:szCs w:val="24"/>
          <w:highlight w:val="none"/>
          <w:u w:val="none"/>
          <w:lang w:eastAsia="zh-CN"/>
        </w:rPr>
        <w:t>审核</w:t>
      </w:r>
      <w:r>
        <w:rPr>
          <w:rFonts w:hint="eastAsia" w:ascii="仿宋_GB2312" w:eastAsia="仿宋_GB2312" w:cs="Times New Roman"/>
          <w:color w:val="auto"/>
          <w:sz w:val="32"/>
          <w:szCs w:val="24"/>
          <w:highlight w:val="none"/>
          <w:u w:val="none"/>
        </w:rPr>
        <w:t>申请人自有住房的</w:t>
      </w:r>
      <w:r>
        <w:rPr>
          <w:rFonts w:hint="eastAsia" w:ascii="仿宋_GB2312" w:eastAsia="仿宋_GB2312" w:cs="Times New Roman"/>
          <w:color w:val="auto"/>
          <w:sz w:val="32"/>
          <w:szCs w:val="24"/>
          <w:highlight w:val="none"/>
          <w:u w:val="none"/>
          <w:lang w:eastAsia="zh-CN"/>
        </w:rPr>
        <w:t>（</w:t>
      </w:r>
      <w:r>
        <w:rPr>
          <w:rFonts w:hint="eastAsia" w:ascii="仿宋_GB2312" w:eastAsia="仿宋_GB2312" w:cs="Times New Roman"/>
          <w:color w:val="auto"/>
          <w:sz w:val="32"/>
          <w:szCs w:val="24"/>
          <w:highlight w:val="none"/>
          <w:u w:val="none"/>
        </w:rPr>
        <w:t>仅限住宅</w:t>
      </w:r>
      <w:r>
        <w:rPr>
          <w:rFonts w:hint="eastAsia" w:ascii="仿宋_GB2312" w:eastAsia="仿宋_GB2312" w:cs="Times New Roman"/>
          <w:color w:val="auto"/>
          <w:sz w:val="32"/>
          <w:szCs w:val="24"/>
          <w:highlight w:val="none"/>
          <w:u w:val="none"/>
          <w:lang w:eastAsia="zh-CN"/>
        </w:rPr>
        <w:t>）</w:t>
      </w:r>
      <w:r>
        <w:rPr>
          <w:rFonts w:hint="eastAsia" w:ascii="仿宋_GB2312" w:eastAsia="仿宋_GB2312" w:cs="Times New Roman"/>
          <w:color w:val="auto"/>
          <w:sz w:val="32"/>
          <w:szCs w:val="24"/>
          <w:highlight w:val="none"/>
          <w:u w:val="none"/>
        </w:rPr>
        <w:t>，应提供《房屋所有权证》或《不动产权证书》，尚未取得《房屋所有权证》或《不动产权证书》的，提供商品房买卖网签合同及购房发票。</w:t>
      </w:r>
    </w:p>
    <w:p w14:paraId="4DABBEF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s="Times New Roman"/>
          <w:color w:val="auto"/>
          <w:sz w:val="32"/>
          <w:szCs w:val="24"/>
          <w:highlight w:val="none"/>
          <w:u w:val="none"/>
        </w:rPr>
      </w:pPr>
      <w:r>
        <w:rPr>
          <w:rFonts w:hint="eastAsia" w:ascii="仿宋_GB2312" w:eastAsia="仿宋_GB2312" w:cs="Times New Roman"/>
          <w:color w:val="auto"/>
          <w:sz w:val="32"/>
          <w:szCs w:val="24"/>
          <w:highlight w:val="none"/>
          <w:u w:val="none"/>
        </w:rPr>
        <w:t>2.</w:t>
      </w:r>
      <w:r>
        <w:rPr>
          <w:rFonts w:hint="eastAsia" w:ascii="仿宋_GB2312" w:eastAsia="仿宋_GB2312" w:cs="Times New Roman"/>
          <w:color w:val="auto"/>
          <w:sz w:val="32"/>
          <w:szCs w:val="24"/>
          <w:highlight w:val="none"/>
          <w:u w:val="none"/>
          <w:lang w:eastAsia="zh-CN"/>
        </w:rPr>
        <w:t>审核</w:t>
      </w:r>
      <w:r>
        <w:rPr>
          <w:rFonts w:hint="eastAsia" w:ascii="仿宋_GB2312" w:eastAsia="仿宋_GB2312" w:cs="Times New Roman"/>
          <w:color w:val="auto"/>
          <w:sz w:val="32"/>
          <w:szCs w:val="24"/>
          <w:highlight w:val="none"/>
          <w:u w:val="none"/>
        </w:rPr>
        <w:t>申请人租住房屋的，应提供规范有效的房屋租赁合同、</w:t>
      </w:r>
      <w:r>
        <w:rPr>
          <w:rFonts w:hint="eastAsia" w:ascii="仿宋_GB2312" w:eastAsia="仿宋_GB2312" w:cs="Times New Roman"/>
          <w:color w:val="auto"/>
          <w:sz w:val="32"/>
          <w:szCs w:val="24"/>
          <w:highlight w:val="none"/>
          <w:u w:val="none"/>
          <w:lang w:eastAsia="zh-CN"/>
        </w:rPr>
        <w:t>房主</w:t>
      </w:r>
      <w:r>
        <w:rPr>
          <w:rFonts w:hint="eastAsia" w:ascii="仿宋_GB2312" w:eastAsia="仿宋_GB2312" w:cs="Times New Roman"/>
          <w:color w:val="auto"/>
          <w:sz w:val="32"/>
          <w:szCs w:val="24"/>
          <w:highlight w:val="none"/>
          <w:u w:val="none"/>
        </w:rPr>
        <w:t>《房屋所有权证》或《不动产权证书》。住所应适宜居住，能保障适龄儿童少年的安全，必要时提供安全责任书。</w:t>
      </w:r>
    </w:p>
    <w:p w14:paraId="689AC755">
      <w:pPr>
        <w:pStyle w:val="2"/>
        <w:rPr>
          <w:rFonts w:hint="default" w:ascii="仿宋_GB2312" w:hAnsi="Calibri" w:eastAsia="仿宋_GB2312" w:cs="Times New Roman"/>
          <w:color w:val="auto"/>
          <w:kern w:val="2"/>
          <w:sz w:val="32"/>
          <w:szCs w:val="24"/>
          <w:highlight w:val="none"/>
          <w:u w:val="none"/>
          <w:lang w:val="en-US" w:eastAsia="zh-CN" w:bidi="ar-SA"/>
        </w:rPr>
      </w:pPr>
      <w:r>
        <w:rPr>
          <w:rFonts w:hint="eastAsia" w:ascii="仿宋_GB2312" w:eastAsia="仿宋_GB2312" w:cs="Times New Roman"/>
          <w:color w:val="FF0000"/>
          <w:sz w:val="32"/>
          <w:szCs w:val="24"/>
          <w:highlight w:val="none"/>
          <w:u w:val="none"/>
          <w:lang w:val="en-US" w:eastAsia="zh-CN"/>
        </w:rPr>
        <w:t xml:space="preserve">   </w:t>
      </w:r>
      <w:r>
        <w:rPr>
          <w:rFonts w:hint="eastAsia" w:ascii="仿宋_GB2312" w:eastAsia="仿宋_GB2312" w:cs="Times New Roman"/>
          <w:b/>
          <w:bCs/>
          <w:color w:val="FF0000"/>
          <w:sz w:val="32"/>
          <w:szCs w:val="24"/>
          <w:highlight w:val="none"/>
          <w:u w:val="none"/>
          <w:lang w:val="en-US" w:eastAsia="zh-CN"/>
        </w:rPr>
        <w:t xml:space="preserve"> </w:t>
      </w:r>
      <w:r>
        <w:rPr>
          <w:rFonts w:hint="eastAsia" w:ascii="仿宋_GB2312" w:hAnsi="Calibri" w:eastAsia="仿宋_GB2312" w:cs="Times New Roman"/>
          <w:color w:val="auto"/>
          <w:kern w:val="2"/>
          <w:sz w:val="32"/>
          <w:szCs w:val="24"/>
          <w:highlight w:val="none"/>
          <w:u w:val="none"/>
          <w:lang w:val="en-US" w:eastAsia="zh-CN" w:bidi="ar-SA"/>
        </w:rPr>
        <w:t>地下室、半地下室、吵闹街面商铺用房、危房无效。</w:t>
      </w:r>
    </w:p>
    <w:p w14:paraId="6B67E32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楷体_GB2312" w:hAnsi="楷体_GB2312" w:eastAsia="楷体_GB2312"/>
          <w:color w:val="auto"/>
          <w:sz w:val="32"/>
          <w:highlight w:val="none"/>
          <w:u w:val="none"/>
        </w:rPr>
      </w:pPr>
      <w:r>
        <w:rPr>
          <w:rFonts w:hint="eastAsia" w:ascii="楷体_GB2312" w:hAnsi="楷体_GB2312" w:eastAsia="楷体_GB2312" w:cs="Times New Roman"/>
          <w:color w:val="auto"/>
          <w:sz w:val="32"/>
          <w:szCs w:val="24"/>
          <w:highlight w:val="none"/>
          <w:u w:val="none"/>
        </w:rPr>
        <w:t>（三）北京市居住证审核标准</w:t>
      </w:r>
    </w:p>
    <w:p w14:paraId="432FCBD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rPr>
        <w:t>1.</w:t>
      </w:r>
      <w:r>
        <w:rPr>
          <w:rFonts w:hint="eastAsia" w:ascii="仿宋_GB2312" w:eastAsia="仿宋_GB2312" w:cs="Times New Roman"/>
          <w:color w:val="auto"/>
          <w:sz w:val="32"/>
          <w:szCs w:val="24"/>
          <w:highlight w:val="none"/>
          <w:u w:val="none"/>
          <w:lang w:eastAsia="zh-CN"/>
        </w:rPr>
        <w:t>审核</w:t>
      </w:r>
      <w:r>
        <w:rPr>
          <w:rFonts w:hint="eastAsia" w:ascii="仿宋_GB2312" w:eastAsia="仿宋_GB2312" w:cs="Times New Roman"/>
          <w:color w:val="auto"/>
          <w:sz w:val="32"/>
          <w:szCs w:val="24"/>
          <w:highlight w:val="none"/>
          <w:u w:val="none"/>
        </w:rPr>
        <w:t>申请人须持有北京市公安局制发的北京市居住证。</w:t>
      </w:r>
    </w:p>
    <w:p w14:paraId="4EF3F47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仿宋_GB2312" w:eastAsia="仿宋_GB2312"/>
          <w:color w:val="auto"/>
          <w:sz w:val="32"/>
          <w:highlight w:val="none"/>
          <w:u w:val="none"/>
        </w:rPr>
      </w:pPr>
      <w:r>
        <w:rPr>
          <w:rFonts w:hint="eastAsia" w:ascii="仿宋_GB2312" w:eastAsia="仿宋_GB2312" w:cs="Times New Roman"/>
          <w:color w:val="auto"/>
          <w:sz w:val="32"/>
          <w:szCs w:val="24"/>
          <w:highlight w:val="none"/>
          <w:u w:val="none"/>
        </w:rPr>
        <w:t>2.北京市居住证地址与</w:t>
      </w:r>
      <w:r>
        <w:rPr>
          <w:rFonts w:hint="eastAsia" w:ascii="仿宋_GB2312" w:eastAsia="仿宋_GB2312" w:cs="Times New Roman"/>
          <w:color w:val="auto"/>
          <w:sz w:val="32"/>
          <w:szCs w:val="24"/>
          <w:highlight w:val="none"/>
          <w:u w:val="none"/>
          <w:lang w:eastAsia="zh-CN"/>
        </w:rPr>
        <w:t>在怀</w:t>
      </w:r>
      <w:r>
        <w:rPr>
          <w:rFonts w:hint="eastAsia" w:ascii="仿宋_GB2312" w:eastAsia="仿宋_GB2312" w:cs="Times New Roman"/>
          <w:color w:val="auto"/>
          <w:sz w:val="32"/>
          <w:szCs w:val="24"/>
          <w:highlight w:val="none"/>
          <w:u w:val="none"/>
        </w:rPr>
        <w:t>实际住所居住</w:t>
      </w:r>
      <w:r>
        <w:rPr>
          <w:rFonts w:hint="eastAsia" w:ascii="仿宋_GB2312" w:eastAsia="仿宋_GB2312" w:cs="Times New Roman"/>
          <w:color w:val="auto"/>
          <w:sz w:val="32"/>
          <w:szCs w:val="24"/>
          <w:highlight w:val="none"/>
          <w:u w:val="none"/>
          <w:lang w:eastAsia="zh-CN"/>
        </w:rPr>
        <w:t>材料</w:t>
      </w:r>
      <w:r>
        <w:rPr>
          <w:rFonts w:hint="eastAsia" w:ascii="仿宋_GB2312" w:eastAsia="仿宋_GB2312" w:cs="Times New Roman"/>
          <w:color w:val="auto"/>
          <w:sz w:val="32"/>
          <w:szCs w:val="24"/>
          <w:highlight w:val="none"/>
          <w:u w:val="none"/>
        </w:rPr>
        <w:t>地址一致。</w:t>
      </w:r>
    </w:p>
    <w:p w14:paraId="0F8DFEAB">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eastAsia="仿宋_GB2312"/>
          <w:color w:val="auto"/>
          <w:sz w:val="32"/>
          <w:highlight w:val="none"/>
          <w:u w:val="none"/>
          <w:lang w:val="en-US" w:eastAsia="zh-CN"/>
        </w:rPr>
      </w:pPr>
      <w:r>
        <w:rPr>
          <w:rFonts w:hint="eastAsia" w:ascii="仿宋_GB2312" w:eastAsia="仿宋_GB2312" w:cs="Times New Roman"/>
          <w:color w:val="auto"/>
          <w:sz w:val="32"/>
          <w:szCs w:val="24"/>
          <w:highlight w:val="none"/>
          <w:u w:val="none"/>
          <w:lang w:val="en-US" w:eastAsia="zh-CN"/>
        </w:rPr>
        <w:t>3.北京市居住证信息应为机打，涂改无效。</w:t>
      </w:r>
    </w:p>
    <w:p w14:paraId="105BB957">
      <w:pPr>
        <w:keepNext w:val="0"/>
        <w:keepLines w:val="0"/>
        <w:pageBreakBefore w:val="0"/>
        <w:widowControl w:val="0"/>
        <w:kinsoku/>
        <w:wordWrap/>
        <w:overflowPunct/>
        <w:topLinePunct w:val="0"/>
        <w:autoSpaceDE/>
        <w:autoSpaceDN/>
        <w:bidi w:val="0"/>
        <w:spacing w:line="500" w:lineRule="exact"/>
        <w:ind w:left="0" w:leftChars="0" w:right="0" w:rightChars="0" w:firstLine="640" w:firstLineChars="200"/>
        <w:jc w:val="both"/>
        <w:textAlignment w:val="auto"/>
        <w:rPr>
          <w:rFonts w:hint="eastAsia" w:ascii="仿宋_GB2312" w:eastAsia="仿宋_GB2312" w:cs="Times New Roman"/>
          <w:i w:val="0"/>
          <w:iCs w:val="0"/>
          <w:color w:val="FF0000"/>
          <w:sz w:val="32"/>
          <w:szCs w:val="24"/>
          <w:highlight w:val="none"/>
          <w:u w:val="single"/>
          <w:lang w:val="en-US" w:eastAsia="zh-CN"/>
        </w:rPr>
      </w:pPr>
      <w:r>
        <w:rPr>
          <w:rFonts w:hint="eastAsia" w:ascii="仿宋_GB2312" w:eastAsia="仿宋_GB2312" w:cs="Times New Roman"/>
          <w:color w:val="auto"/>
          <w:sz w:val="32"/>
          <w:szCs w:val="24"/>
          <w:highlight w:val="none"/>
          <w:u w:val="none"/>
          <w:lang w:val="en-US" w:eastAsia="zh-CN"/>
        </w:rPr>
        <w:t>4</w:t>
      </w:r>
      <w:r>
        <w:rPr>
          <w:rFonts w:hint="eastAsia" w:ascii="仿宋_GB2312" w:eastAsia="仿宋_GB2312" w:cs="Times New Roman"/>
          <w:color w:val="auto"/>
          <w:sz w:val="32"/>
          <w:szCs w:val="24"/>
          <w:highlight w:val="none"/>
          <w:u w:val="none"/>
        </w:rPr>
        <w:t>.北京市居住证在有效期内</w:t>
      </w:r>
      <w:r>
        <w:rPr>
          <w:rFonts w:hint="eastAsia" w:ascii="仿宋_GB2312" w:eastAsia="仿宋_GB2312" w:cs="Times New Roman"/>
          <w:color w:val="auto"/>
          <w:sz w:val="32"/>
          <w:szCs w:val="24"/>
          <w:highlight w:val="none"/>
          <w:u w:val="none"/>
          <w:lang w:eastAsia="zh-CN"/>
        </w:rPr>
        <w:t>。</w:t>
      </w:r>
    </w:p>
    <w:p w14:paraId="6FDA2D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楷体_GB2312" w:hAnsi="楷体_GB2312" w:eastAsia="楷体_GB2312"/>
          <w:color w:val="auto"/>
          <w:sz w:val="32"/>
          <w:highlight w:val="none"/>
          <w:u w:val="none"/>
        </w:rPr>
      </w:pPr>
      <w:r>
        <w:rPr>
          <w:rFonts w:hint="eastAsia" w:ascii="楷体_GB2312" w:hAnsi="楷体_GB2312" w:eastAsia="楷体_GB2312" w:cs="Times New Roman"/>
          <w:color w:val="auto"/>
          <w:sz w:val="32"/>
          <w:szCs w:val="24"/>
          <w:highlight w:val="none"/>
          <w:u w:val="none"/>
        </w:rPr>
        <w:t>（四）全家户口簿审核标准</w:t>
      </w:r>
    </w:p>
    <w:p w14:paraId="58CC9D34">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1.适龄儿童年龄符合当年入学规定，户口簿上年龄与出生证明上年龄应保持一致（如不一致以公安机关派发的户口簿为准）。</w:t>
      </w:r>
    </w:p>
    <w:p w14:paraId="6256344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r>
        <w:rPr>
          <w:rFonts w:hint="eastAsia" w:ascii="仿宋_GB2312" w:hAnsi="仿宋_GB2312" w:eastAsia="仿宋_GB2312" w:cs="仿宋_GB2312"/>
          <w:color w:val="auto"/>
          <w:sz w:val="32"/>
          <w:szCs w:val="24"/>
          <w:highlight w:val="none"/>
          <w:u w:val="none"/>
        </w:rPr>
        <w:t>2.如果儿童超龄，应提供户籍所在地</w:t>
      </w:r>
      <w:r>
        <w:rPr>
          <w:rFonts w:hint="eastAsia" w:ascii="仿宋_GB2312" w:hAnsi="仿宋_GB2312" w:eastAsia="仿宋_GB2312" w:cs="仿宋_GB2312"/>
          <w:color w:val="auto"/>
          <w:sz w:val="32"/>
          <w:szCs w:val="24"/>
          <w:highlight w:val="none"/>
          <w:u w:val="none"/>
          <w:lang w:eastAsia="zh-CN"/>
        </w:rPr>
        <w:t>街道办事处或</w:t>
      </w:r>
      <w:r>
        <w:rPr>
          <w:rFonts w:hint="eastAsia" w:ascii="仿宋_GB2312" w:hAnsi="仿宋_GB2312" w:eastAsia="仿宋_GB2312" w:cs="仿宋_GB2312"/>
          <w:color w:val="auto"/>
          <w:sz w:val="32"/>
          <w:szCs w:val="24"/>
          <w:highlight w:val="none"/>
          <w:u w:val="none"/>
        </w:rPr>
        <w:t>乡镇</w:t>
      </w:r>
      <w:r>
        <w:rPr>
          <w:rFonts w:hint="eastAsia" w:ascii="仿宋_GB2312" w:hAnsi="仿宋_GB2312" w:eastAsia="仿宋_GB2312" w:cs="仿宋_GB2312"/>
          <w:color w:val="auto"/>
          <w:sz w:val="32"/>
          <w:szCs w:val="24"/>
          <w:highlight w:val="none"/>
          <w:u w:val="none"/>
          <w:lang w:eastAsia="zh-CN"/>
        </w:rPr>
        <w:t>人民</w:t>
      </w:r>
      <w:r>
        <w:rPr>
          <w:rFonts w:hint="eastAsia" w:ascii="仿宋_GB2312" w:hAnsi="仿宋_GB2312" w:eastAsia="仿宋_GB2312" w:cs="仿宋_GB2312"/>
          <w:color w:val="auto"/>
          <w:sz w:val="32"/>
          <w:szCs w:val="24"/>
          <w:highlight w:val="none"/>
          <w:u w:val="none"/>
        </w:rPr>
        <w:t>政府或县级</w:t>
      </w:r>
      <w:r>
        <w:rPr>
          <w:rFonts w:hint="eastAsia" w:ascii="仿宋_GB2312" w:hAnsi="仿宋_GB2312" w:eastAsia="仿宋_GB2312" w:cs="仿宋_GB2312"/>
          <w:color w:val="auto"/>
          <w:sz w:val="32"/>
          <w:szCs w:val="24"/>
          <w:highlight w:val="none"/>
          <w:u w:val="none"/>
          <w:lang w:eastAsia="zh-CN"/>
        </w:rPr>
        <w:t>人民</w:t>
      </w:r>
      <w:r>
        <w:rPr>
          <w:rFonts w:hint="eastAsia" w:ascii="仿宋_GB2312" w:hAnsi="仿宋_GB2312" w:eastAsia="仿宋_GB2312" w:cs="仿宋_GB2312"/>
          <w:color w:val="auto"/>
          <w:sz w:val="32"/>
          <w:szCs w:val="24"/>
          <w:highlight w:val="none"/>
          <w:u w:val="none"/>
        </w:rPr>
        <w:t>政府教育行政部门出具的未在当地就读的证明，并说明未按时入学原因。</w:t>
      </w:r>
    </w:p>
    <w:p w14:paraId="27049E60">
      <w:pPr>
        <w:keepNext w:val="0"/>
        <w:keepLines w:val="0"/>
        <w:pageBreakBefore w:val="0"/>
        <w:widowControl w:val="0"/>
        <w:kinsoku/>
        <w:overflowPunct/>
        <w:topLinePunct w:val="0"/>
        <w:autoSpaceDE/>
        <w:autoSpaceDN/>
        <w:bidi w:val="0"/>
        <w:spacing w:line="560" w:lineRule="exact"/>
        <w:ind w:left="0" w:leftChars="0" w:firstLine="640" w:firstLineChars="200"/>
        <w:jc w:val="both"/>
        <w:textAlignment w:val="auto"/>
        <w:rPr>
          <w:rFonts w:ascii="黑体" w:hAnsi="Calibri" w:eastAsia="黑体"/>
          <w:color w:val="auto"/>
          <w:sz w:val="32"/>
          <w:highlight w:val="none"/>
          <w:u w:val="none"/>
        </w:rPr>
      </w:pPr>
      <w:r>
        <w:rPr>
          <w:rFonts w:hint="eastAsia" w:ascii="黑体" w:hAnsi="Calibri" w:eastAsia="黑体" w:cs="Times New Roman"/>
          <w:color w:val="auto"/>
          <w:sz w:val="32"/>
          <w:szCs w:val="24"/>
          <w:highlight w:val="none"/>
          <w:u w:val="none"/>
          <w:lang w:eastAsia="zh-CN"/>
        </w:rPr>
        <w:t>五、</w:t>
      </w:r>
      <w:r>
        <w:rPr>
          <w:rFonts w:hint="eastAsia" w:ascii="黑体" w:hAnsi="Calibri" w:eastAsia="黑体" w:cs="Times New Roman"/>
          <w:color w:val="auto"/>
          <w:sz w:val="32"/>
          <w:szCs w:val="24"/>
          <w:highlight w:val="none"/>
          <w:u w:val="none"/>
        </w:rPr>
        <w:t>审核要求</w:t>
      </w:r>
    </w:p>
    <w:p w14:paraId="2A84A9C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r>
        <w:rPr>
          <w:rFonts w:hint="eastAsia" w:ascii="仿宋_GB2312" w:hAnsi="仿宋_GB2312" w:eastAsia="仿宋_GB2312" w:cs="仿宋_GB2312"/>
          <w:color w:val="auto"/>
          <w:sz w:val="32"/>
          <w:szCs w:val="24"/>
          <w:highlight w:val="none"/>
          <w:u w:val="none"/>
        </w:rPr>
        <w:t>（一）各证件审核单位要加强区域内统筹、培训和宣传，严格执行审核工作的程序与标准，分工负责，积极合作，要保证本部门范围内标准一致。避免出现不同街道、乡镇之间标准不一致的情况，避免出现标准先松后紧、前后不一的情况。</w:t>
      </w:r>
    </w:p>
    <w:p w14:paraId="7CD590A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lang w:eastAsia="zh-CN"/>
        </w:rPr>
      </w:pPr>
      <w:r>
        <w:rPr>
          <w:rFonts w:hint="eastAsia" w:ascii="仿宋_GB2312" w:hAnsi="仿宋_GB2312" w:eastAsia="仿宋_GB2312" w:cs="仿宋_GB2312"/>
          <w:color w:val="auto"/>
          <w:sz w:val="32"/>
          <w:szCs w:val="24"/>
          <w:highlight w:val="none"/>
          <w:u w:val="none"/>
          <w:lang w:eastAsia="zh-CN"/>
        </w:rPr>
        <w:t>（二）</w:t>
      </w:r>
      <w:r>
        <w:rPr>
          <w:rFonts w:hint="eastAsia" w:ascii="仿宋_GB2312" w:hAnsi="仿宋_GB2312" w:eastAsia="仿宋_GB2312" w:cs="仿宋_GB2312"/>
          <w:color w:val="auto"/>
          <w:sz w:val="32"/>
          <w:szCs w:val="24"/>
          <w:highlight w:val="none"/>
          <w:u w:val="none"/>
        </w:rPr>
        <w:t>各证件审核</w:t>
      </w:r>
      <w:r>
        <w:rPr>
          <w:rFonts w:hint="eastAsia" w:ascii="仿宋_GB2312" w:hAnsi="仿宋_GB2312" w:eastAsia="仿宋_GB2312" w:cs="仿宋_GB2312"/>
          <w:color w:val="auto"/>
          <w:sz w:val="32"/>
          <w:szCs w:val="24"/>
          <w:highlight w:val="none"/>
          <w:u w:val="none"/>
          <w:lang w:eastAsia="zh-CN"/>
        </w:rPr>
        <w:t>工作要逐步扩展到各个年级及有其他需要时，实现就读期间全过程符合在怀柔接受义务教育规定要求。</w:t>
      </w:r>
    </w:p>
    <w:p w14:paraId="2CD96EB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三</w:t>
      </w:r>
      <w:r>
        <w:rPr>
          <w:rFonts w:hint="eastAsia" w:ascii="仿宋_GB2312" w:hAnsi="仿宋_GB2312" w:eastAsia="仿宋_GB2312" w:cs="仿宋_GB2312"/>
          <w:color w:val="auto"/>
          <w:sz w:val="32"/>
          <w:szCs w:val="24"/>
          <w:highlight w:val="none"/>
          <w:u w:val="none"/>
        </w:rPr>
        <w:t>）各审核部门要向家长宣传审核标准和程序，便于家长及时准备相关资料，指导家长做好网上信息填报工作。</w:t>
      </w:r>
    </w:p>
    <w:p w14:paraId="102DB56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四</w:t>
      </w:r>
      <w:r>
        <w:rPr>
          <w:rFonts w:hint="eastAsia" w:ascii="仿宋_GB2312" w:hAnsi="仿宋_GB2312" w:eastAsia="仿宋_GB2312" w:cs="仿宋_GB2312"/>
          <w:color w:val="auto"/>
          <w:sz w:val="32"/>
          <w:szCs w:val="24"/>
          <w:highlight w:val="none"/>
          <w:u w:val="none"/>
        </w:rPr>
        <w:t>）各相关部门之间要加强沟通协调，区教委建立实时沟通制度，确保标准统一，形成工作合力，发现问题及时沟通，尽快妥善解决。</w:t>
      </w:r>
    </w:p>
    <w:p w14:paraId="77D95A2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五</w:t>
      </w:r>
      <w:r>
        <w:rPr>
          <w:rFonts w:hint="eastAsia" w:ascii="仿宋_GB2312" w:hAnsi="仿宋_GB2312" w:eastAsia="仿宋_GB2312" w:cs="仿宋_GB2312"/>
          <w:color w:val="auto"/>
          <w:sz w:val="32"/>
          <w:szCs w:val="24"/>
          <w:highlight w:val="none"/>
          <w:u w:val="none"/>
        </w:rPr>
        <w:t>）各部门对照方案，加强对有关人员的培训，做到熟悉标准，明确要求，认真审核，对不符合要求的家长做好说明解释工作。</w:t>
      </w:r>
    </w:p>
    <w:p w14:paraId="54F6258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六</w:t>
      </w:r>
      <w:r>
        <w:rPr>
          <w:rFonts w:hint="eastAsia" w:ascii="仿宋_GB2312" w:hAnsi="仿宋_GB2312" w:eastAsia="仿宋_GB2312" w:cs="仿宋_GB2312"/>
          <w:color w:val="auto"/>
          <w:sz w:val="32"/>
          <w:szCs w:val="24"/>
          <w:highlight w:val="none"/>
          <w:u w:val="none"/>
        </w:rPr>
        <w:t>）各部门要建立特殊情况会商机制和突发事件报告制度。按照“一事一议”原则，分类研究特殊个案</w:t>
      </w:r>
      <w:r>
        <w:rPr>
          <w:rFonts w:hint="eastAsia" w:ascii="仿宋_GB2312" w:hAnsi="仿宋_GB2312" w:eastAsia="仿宋_GB2312" w:cs="仿宋_GB2312"/>
          <w:color w:val="auto"/>
          <w:sz w:val="32"/>
          <w:szCs w:val="24"/>
          <w:highlight w:val="none"/>
          <w:u w:val="none"/>
          <w:lang w:eastAsia="zh-CN"/>
        </w:rPr>
        <w:t>或政策敏感问题</w:t>
      </w:r>
      <w:r>
        <w:rPr>
          <w:rFonts w:hint="eastAsia" w:ascii="仿宋_GB2312" w:hAnsi="仿宋_GB2312" w:eastAsia="仿宋_GB2312" w:cs="仿宋_GB2312"/>
          <w:color w:val="auto"/>
          <w:sz w:val="32"/>
          <w:szCs w:val="24"/>
          <w:highlight w:val="none"/>
          <w:u w:val="none"/>
        </w:rPr>
        <w:t>，如遇突发事件或反映集中问题，要及时上报，妥善处理，及时反馈，积极化解信访、群访矛盾。</w:t>
      </w:r>
    </w:p>
    <w:p w14:paraId="67AD37D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本方案执行中的具体问题由区教委负责解释。</w:t>
      </w:r>
    </w:p>
    <w:p w14:paraId="5D18001B">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p>
    <w:p w14:paraId="51A183C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附件：</w:t>
      </w:r>
      <w:r>
        <w:rPr>
          <w:rFonts w:hint="eastAsia" w:ascii="仿宋_GB2312" w:hAnsi="仿宋_GB2312" w:eastAsia="仿宋_GB2312" w:cs="仿宋_GB2312"/>
          <w:color w:val="auto"/>
          <w:sz w:val="32"/>
          <w:szCs w:val="24"/>
          <w:highlight w:val="none"/>
          <w:u w:val="none"/>
          <w:lang w:val="en-US" w:eastAsia="zh-CN"/>
        </w:rPr>
        <w:t>3-1</w:t>
      </w: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材料、</w:t>
      </w:r>
      <w:r>
        <w:rPr>
          <w:rFonts w:hint="eastAsia" w:ascii="仿宋_GB2312" w:hAnsi="仿宋_GB2312" w:eastAsia="仿宋_GB2312" w:cs="仿宋_GB2312"/>
          <w:color w:val="auto"/>
          <w:sz w:val="32"/>
          <w:szCs w:val="24"/>
          <w:highlight w:val="none"/>
          <w:u w:val="none"/>
        </w:rPr>
        <w:t>证件审核部门一览表</w:t>
      </w:r>
    </w:p>
    <w:p w14:paraId="7B69456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24"/>
          <w:highlight w:val="none"/>
          <w:u w:val="none"/>
        </w:rPr>
        <w:t xml:space="preserve"> </w:t>
      </w:r>
      <w:r>
        <w:rPr>
          <w:rFonts w:hint="eastAsia" w:ascii="仿宋_GB2312" w:hAnsi="仿宋_GB2312" w:eastAsia="仿宋_GB2312" w:cs="仿宋_GB2312"/>
          <w:color w:val="auto"/>
          <w:sz w:val="32"/>
          <w:szCs w:val="24"/>
          <w:highlight w:val="none"/>
          <w:u w:val="none"/>
          <w:lang w:val="en-US" w:eastAsia="zh-CN"/>
        </w:rPr>
        <w:t xml:space="preserve">     3-2</w:t>
      </w:r>
      <w:r>
        <w:rPr>
          <w:rFonts w:hint="eastAsia" w:ascii="仿宋_GB2312" w:hAnsi="仿宋_GB2312" w:eastAsia="仿宋_GB2312" w:cs="仿宋_GB2312"/>
          <w:color w:val="auto"/>
          <w:sz w:val="32"/>
          <w:szCs w:val="24"/>
          <w:highlight w:val="none"/>
          <w:u w:val="none"/>
        </w:rPr>
        <w:t>.各镇乡政府、街道办事处一览表</w:t>
      </w:r>
    </w:p>
    <w:p w14:paraId="30E0FD7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r>
        <w:rPr>
          <w:rFonts w:hint="eastAsia" w:ascii="仿宋_GB2312" w:hAnsi="仿宋_GB2312" w:eastAsia="仿宋_GB2312" w:cs="仿宋_GB2312"/>
          <w:color w:val="auto"/>
          <w:sz w:val="32"/>
          <w:szCs w:val="24"/>
          <w:highlight w:val="none"/>
          <w:u w:val="none"/>
        </w:rPr>
        <w:t xml:space="preserve">  </w:t>
      </w:r>
      <w:r>
        <w:rPr>
          <w:rFonts w:hint="eastAsia" w:ascii="仿宋_GB2312" w:hAnsi="仿宋_GB2312" w:eastAsia="仿宋_GB2312" w:cs="仿宋_GB2312"/>
          <w:color w:val="auto"/>
          <w:sz w:val="32"/>
          <w:szCs w:val="24"/>
          <w:highlight w:val="none"/>
          <w:u w:val="none"/>
          <w:lang w:val="en-US" w:eastAsia="zh-CN"/>
        </w:rPr>
        <w:t xml:space="preserve">    3-3</w:t>
      </w:r>
      <w:r>
        <w:rPr>
          <w:rFonts w:hint="eastAsia" w:ascii="仿宋_GB2312" w:hAnsi="仿宋_GB2312" w:eastAsia="仿宋_GB2312" w:cs="仿宋_GB2312"/>
          <w:color w:val="auto"/>
          <w:sz w:val="32"/>
          <w:szCs w:val="24"/>
          <w:highlight w:val="none"/>
          <w:u w:val="none"/>
        </w:rPr>
        <w:t>.《北京市居住证》审核部门一览表</w:t>
      </w:r>
    </w:p>
    <w:p w14:paraId="77E02F6B">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p>
    <w:p w14:paraId="066B0B6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p>
    <w:p w14:paraId="5E2C9DD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p>
    <w:p w14:paraId="1FBAC43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24"/>
          <w:highlight w:val="none"/>
          <w:u w:val="none"/>
        </w:rPr>
      </w:pPr>
    </w:p>
    <w:p w14:paraId="26E58A22">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szCs w:val="24"/>
          <w:highlight w:val="none"/>
          <w:u w:val="none"/>
        </w:rPr>
      </w:pPr>
    </w:p>
    <w:p w14:paraId="4C12761D">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szCs w:val="24"/>
          <w:highlight w:val="none"/>
          <w:u w:val="none"/>
        </w:rPr>
      </w:pPr>
    </w:p>
    <w:p w14:paraId="6227072E">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szCs w:val="24"/>
          <w:highlight w:val="none"/>
          <w:u w:val="none"/>
          <w:lang w:val="en-US" w:eastAsia="zh-CN"/>
        </w:rPr>
      </w:pPr>
      <w:r>
        <w:rPr>
          <w:rFonts w:hint="eastAsia" w:ascii="黑体" w:hAnsi="黑体" w:eastAsia="黑体" w:cs="黑体"/>
          <w:color w:val="auto"/>
          <w:sz w:val="32"/>
          <w:szCs w:val="24"/>
          <w:highlight w:val="none"/>
          <w:u w:val="none"/>
        </w:rPr>
        <w:t>附件</w:t>
      </w:r>
      <w:r>
        <w:rPr>
          <w:rFonts w:hint="eastAsia" w:ascii="黑体" w:hAnsi="黑体" w:eastAsia="黑体" w:cs="黑体"/>
          <w:color w:val="auto"/>
          <w:sz w:val="32"/>
          <w:szCs w:val="24"/>
          <w:highlight w:val="none"/>
          <w:u w:val="none"/>
          <w:lang w:val="en-US" w:eastAsia="zh-CN"/>
        </w:rPr>
        <w:t>3-1</w:t>
      </w:r>
    </w:p>
    <w:p w14:paraId="21013681">
      <w:pPr>
        <w:pStyle w:val="2"/>
        <w:keepNext w:val="0"/>
        <w:keepLines w:val="0"/>
        <w:pageBreakBefore w:val="0"/>
        <w:kinsoku/>
        <w:topLinePunct w:val="0"/>
        <w:autoSpaceDE/>
        <w:autoSpaceDN/>
        <w:bidi w:val="0"/>
        <w:spacing w:line="560" w:lineRule="exact"/>
        <w:ind w:left="0" w:leftChars="0" w:firstLine="420" w:firstLineChars="200"/>
        <w:rPr>
          <w:rFonts w:hint="eastAsia"/>
          <w:lang w:val="en-US" w:eastAsia="zh-CN"/>
        </w:rPr>
      </w:pPr>
    </w:p>
    <w:p w14:paraId="294B6F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rPr>
      </w:pPr>
      <w:r>
        <w:rPr>
          <w:rFonts w:hint="eastAsia" w:ascii="方正小标宋_GBK" w:hAnsi="方正小标宋_GBK" w:eastAsia="方正小标宋_GBK" w:cs="方正小标宋_GBK"/>
          <w:bCs/>
          <w:color w:val="auto"/>
          <w:sz w:val="44"/>
          <w:szCs w:val="44"/>
          <w:highlight w:val="none"/>
          <w:u w:val="none"/>
          <w:lang w:eastAsia="zh-CN"/>
        </w:rPr>
        <w:t>材料、</w:t>
      </w:r>
      <w:r>
        <w:rPr>
          <w:rFonts w:hint="eastAsia" w:ascii="方正小标宋_GBK" w:hAnsi="方正小标宋_GBK" w:eastAsia="方正小标宋_GBK" w:cs="方正小标宋_GBK"/>
          <w:bCs/>
          <w:color w:val="auto"/>
          <w:sz w:val="44"/>
          <w:szCs w:val="44"/>
          <w:highlight w:val="none"/>
          <w:u w:val="none"/>
        </w:rPr>
        <w:t>证件审核部门一览表</w:t>
      </w:r>
    </w:p>
    <w:tbl>
      <w:tblPr>
        <w:tblStyle w:val="6"/>
        <w:tblpPr w:leftFromText="180" w:rightFromText="180" w:vertAnchor="text" w:horzAnchor="page" w:tblpX="1610" w:tblpY="216"/>
        <w:tblOverlap w:val="never"/>
        <w:tblW w:w="9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7"/>
        <w:gridCol w:w="2595"/>
        <w:gridCol w:w="1965"/>
        <w:gridCol w:w="1517"/>
        <w:gridCol w:w="1230"/>
      </w:tblGrid>
      <w:tr w14:paraId="0B1B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737" w:type="dxa"/>
            <w:tcBorders>
              <w:right w:val="single" w:color="auto" w:sz="4" w:space="0"/>
            </w:tcBorders>
            <w:vAlign w:val="center"/>
          </w:tcPr>
          <w:p w14:paraId="4BCD4A21">
            <w:pPr>
              <w:keepNext w:val="0"/>
              <w:keepLines w:val="0"/>
              <w:pageBreakBefore w:val="0"/>
              <w:suppressAutoHyphens/>
              <w:kinsoku/>
              <w:topLinePunct w:val="0"/>
              <w:autoSpaceDE/>
              <w:autoSpaceDN/>
              <w:bidi w:val="0"/>
              <w:adjustRightInd w:val="0"/>
              <w:snapToGrid w:val="0"/>
              <w:spacing w:line="560" w:lineRule="exact"/>
              <w:jc w:val="both"/>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证件名称</w:t>
            </w:r>
          </w:p>
        </w:tc>
        <w:tc>
          <w:tcPr>
            <w:tcW w:w="2595" w:type="dxa"/>
            <w:tcBorders>
              <w:left w:val="single" w:color="auto" w:sz="4" w:space="0"/>
            </w:tcBorders>
            <w:vAlign w:val="center"/>
          </w:tcPr>
          <w:p w14:paraId="3C66C72F">
            <w:pPr>
              <w:keepNext w:val="0"/>
              <w:keepLines w:val="0"/>
              <w:pageBreakBefore w:val="0"/>
              <w:suppressAutoHyphens/>
              <w:kinsoku/>
              <w:topLinePunct w:val="0"/>
              <w:autoSpaceDE/>
              <w:autoSpaceDN/>
              <w:bidi w:val="0"/>
              <w:adjustRightInd w:val="0"/>
              <w:snapToGrid w:val="0"/>
              <w:spacing w:line="560" w:lineRule="exact"/>
              <w:ind w:left="0" w:leftChars="0" w:firstLine="560" w:firstLineChars="200"/>
              <w:jc w:val="center"/>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审核部门名称</w:t>
            </w:r>
          </w:p>
        </w:tc>
        <w:tc>
          <w:tcPr>
            <w:tcW w:w="1965" w:type="dxa"/>
            <w:vAlign w:val="center"/>
          </w:tcPr>
          <w:p w14:paraId="3918A06F">
            <w:pPr>
              <w:keepNext w:val="0"/>
              <w:keepLines w:val="0"/>
              <w:pageBreakBefore w:val="0"/>
              <w:suppressAutoHyphens/>
              <w:kinsoku/>
              <w:topLinePunct w:val="0"/>
              <w:autoSpaceDE/>
              <w:autoSpaceDN/>
              <w:bidi w:val="0"/>
              <w:adjustRightInd w:val="0"/>
              <w:snapToGrid w:val="0"/>
              <w:spacing w:line="560" w:lineRule="exact"/>
              <w:jc w:val="both"/>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审核办公地点</w:t>
            </w:r>
          </w:p>
        </w:tc>
        <w:tc>
          <w:tcPr>
            <w:tcW w:w="1517" w:type="dxa"/>
            <w:vAlign w:val="center"/>
          </w:tcPr>
          <w:p w14:paraId="654DE467">
            <w:pPr>
              <w:keepNext w:val="0"/>
              <w:keepLines w:val="0"/>
              <w:pageBreakBefore w:val="0"/>
              <w:suppressAutoHyphens/>
              <w:kinsoku/>
              <w:topLinePunct w:val="0"/>
              <w:autoSpaceDE/>
              <w:autoSpaceDN/>
              <w:bidi w:val="0"/>
              <w:adjustRightInd w:val="0"/>
              <w:snapToGrid w:val="0"/>
              <w:spacing w:line="560" w:lineRule="exact"/>
              <w:jc w:val="both"/>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联系电话</w:t>
            </w:r>
          </w:p>
        </w:tc>
        <w:tc>
          <w:tcPr>
            <w:tcW w:w="1230" w:type="dxa"/>
            <w:vAlign w:val="center"/>
          </w:tcPr>
          <w:p w14:paraId="7004E7BB">
            <w:pPr>
              <w:keepNext w:val="0"/>
              <w:keepLines w:val="0"/>
              <w:pageBreakBefore w:val="0"/>
              <w:suppressAutoHyphens/>
              <w:kinsoku/>
              <w:topLinePunct w:val="0"/>
              <w:autoSpaceDE/>
              <w:autoSpaceDN/>
              <w:bidi w:val="0"/>
              <w:adjustRightInd w:val="0"/>
              <w:snapToGrid w:val="0"/>
              <w:spacing w:line="560" w:lineRule="exact"/>
              <w:jc w:val="both"/>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联系人</w:t>
            </w:r>
          </w:p>
        </w:tc>
      </w:tr>
      <w:tr w14:paraId="5FFB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737" w:type="dxa"/>
            <w:tcBorders>
              <w:right w:val="single" w:color="auto" w:sz="4" w:space="0"/>
            </w:tcBorders>
            <w:vAlign w:val="center"/>
          </w:tcPr>
          <w:p w14:paraId="59F0E8B7">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务工</w:t>
            </w:r>
            <w:r>
              <w:rPr>
                <w:rFonts w:hint="eastAsia" w:ascii="仿宋_GB2312" w:hAnsi="仿宋_GB2312" w:eastAsia="仿宋_GB2312" w:cs="仿宋_GB2312"/>
                <w:color w:val="auto"/>
                <w:sz w:val="24"/>
                <w:szCs w:val="24"/>
                <w:highlight w:val="none"/>
                <w:u w:val="none"/>
                <w:lang w:eastAsia="zh-CN"/>
              </w:rPr>
              <w:t>材料</w:t>
            </w:r>
          </w:p>
          <w:p w14:paraId="3805C5EE">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（劳动</w:t>
            </w:r>
            <w:r>
              <w:rPr>
                <w:rFonts w:hint="eastAsia" w:ascii="仿宋_GB2312" w:hAnsi="仿宋_GB2312" w:eastAsia="仿宋_GB2312" w:cs="仿宋_GB2312"/>
                <w:color w:val="auto"/>
                <w:sz w:val="24"/>
                <w:szCs w:val="24"/>
                <w:highlight w:val="none"/>
                <w:u w:val="none"/>
                <w:lang w:eastAsia="zh-CN"/>
              </w:rPr>
              <w:t>合同</w:t>
            </w:r>
            <w:r>
              <w:rPr>
                <w:rFonts w:hint="eastAsia" w:ascii="仿宋_GB2312" w:hAnsi="仿宋_GB2312" w:eastAsia="仿宋_GB2312" w:cs="仿宋_GB2312"/>
                <w:color w:val="auto"/>
                <w:sz w:val="24"/>
                <w:szCs w:val="24"/>
                <w:highlight w:val="none"/>
                <w:u w:val="none"/>
              </w:rPr>
              <w:t>）</w:t>
            </w:r>
          </w:p>
        </w:tc>
        <w:tc>
          <w:tcPr>
            <w:tcW w:w="2595" w:type="dxa"/>
            <w:tcBorders>
              <w:left w:val="single" w:color="auto" w:sz="4" w:space="0"/>
            </w:tcBorders>
            <w:vAlign w:val="center"/>
          </w:tcPr>
          <w:p w14:paraId="4B7DA7EB">
            <w:pPr>
              <w:keepNext w:val="0"/>
              <w:keepLines w:val="0"/>
              <w:pageBreakBefore w:val="0"/>
              <w:widowControl w:val="0"/>
              <w:suppressAutoHyphens/>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区人力社保局</w:t>
            </w:r>
          </w:p>
        </w:tc>
        <w:tc>
          <w:tcPr>
            <w:tcW w:w="1965" w:type="dxa"/>
            <w:vAlign w:val="center"/>
          </w:tcPr>
          <w:p w14:paraId="5C7BC111">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开放路86号</w:t>
            </w:r>
          </w:p>
        </w:tc>
        <w:tc>
          <w:tcPr>
            <w:tcW w:w="1517" w:type="dxa"/>
            <w:vAlign w:val="center"/>
          </w:tcPr>
          <w:p w14:paraId="315E53FF">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FF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89687191</w:t>
            </w:r>
          </w:p>
        </w:tc>
        <w:tc>
          <w:tcPr>
            <w:tcW w:w="1230" w:type="dxa"/>
            <w:vAlign w:val="center"/>
          </w:tcPr>
          <w:p w14:paraId="0D3F6CC4">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吴璠</w:t>
            </w:r>
          </w:p>
        </w:tc>
      </w:tr>
      <w:tr w14:paraId="78C1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737" w:type="dxa"/>
            <w:tcBorders>
              <w:right w:val="single" w:color="auto" w:sz="4" w:space="0"/>
            </w:tcBorders>
            <w:vAlign w:val="center"/>
          </w:tcPr>
          <w:p w14:paraId="5F6AE737">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务工</w:t>
            </w:r>
            <w:r>
              <w:rPr>
                <w:rFonts w:hint="eastAsia" w:ascii="仿宋_GB2312" w:hAnsi="仿宋_GB2312" w:eastAsia="仿宋_GB2312" w:cs="仿宋_GB2312"/>
                <w:color w:val="000000"/>
                <w:sz w:val="24"/>
                <w:szCs w:val="24"/>
                <w:highlight w:val="none"/>
                <w:u w:val="none"/>
                <w:lang w:eastAsia="zh-CN"/>
              </w:rPr>
              <w:t>材料</w:t>
            </w:r>
          </w:p>
          <w:p w14:paraId="7224BB93">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（营业执照）</w:t>
            </w:r>
          </w:p>
        </w:tc>
        <w:tc>
          <w:tcPr>
            <w:tcW w:w="2595" w:type="dxa"/>
            <w:tcBorders>
              <w:left w:val="single" w:color="auto" w:sz="4" w:space="0"/>
            </w:tcBorders>
            <w:vAlign w:val="center"/>
          </w:tcPr>
          <w:p w14:paraId="1D78F427">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区市场监督管理局</w:t>
            </w:r>
          </w:p>
        </w:tc>
        <w:tc>
          <w:tcPr>
            <w:tcW w:w="1965" w:type="dxa"/>
            <w:vAlign w:val="center"/>
          </w:tcPr>
          <w:p w14:paraId="1C02FBAD">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北大街14号</w:t>
            </w:r>
            <w:r>
              <w:rPr>
                <w:rFonts w:hint="eastAsia" w:ascii="仿宋_GB2312" w:hAnsi="仿宋_GB2312" w:eastAsia="仿宋_GB2312" w:cs="仿宋_GB2312"/>
                <w:color w:val="000000"/>
                <w:sz w:val="24"/>
                <w:szCs w:val="24"/>
                <w:highlight w:val="none"/>
                <w:u w:val="none"/>
                <w:lang w:eastAsia="zh-CN"/>
              </w:rPr>
              <w:t>怀柔区市场监管局</w:t>
            </w:r>
            <w:r>
              <w:rPr>
                <w:rFonts w:hint="eastAsia" w:ascii="仿宋_GB2312" w:hAnsi="仿宋_GB2312" w:eastAsia="仿宋_GB2312" w:cs="仿宋_GB2312"/>
                <w:color w:val="000000"/>
                <w:sz w:val="24"/>
                <w:szCs w:val="24"/>
                <w:highlight w:val="none"/>
                <w:u w:val="none"/>
                <w:lang w:val="en-US" w:eastAsia="zh-CN"/>
              </w:rPr>
              <w:t>209</w:t>
            </w:r>
            <w:r>
              <w:rPr>
                <w:rFonts w:hint="eastAsia" w:ascii="仿宋_GB2312" w:hAnsi="仿宋_GB2312" w:eastAsia="仿宋_GB2312" w:cs="仿宋_GB2312"/>
                <w:color w:val="000000"/>
                <w:sz w:val="24"/>
                <w:szCs w:val="24"/>
                <w:highlight w:val="none"/>
                <w:u w:val="none"/>
              </w:rPr>
              <w:t>室</w:t>
            </w:r>
          </w:p>
        </w:tc>
        <w:tc>
          <w:tcPr>
            <w:tcW w:w="1517" w:type="dxa"/>
            <w:vAlign w:val="center"/>
          </w:tcPr>
          <w:p w14:paraId="590CDB53">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69628333</w:t>
            </w:r>
          </w:p>
        </w:tc>
        <w:tc>
          <w:tcPr>
            <w:tcW w:w="1230" w:type="dxa"/>
            <w:vAlign w:val="center"/>
          </w:tcPr>
          <w:p w14:paraId="1C45704A">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孟祥利</w:t>
            </w:r>
          </w:p>
        </w:tc>
      </w:tr>
      <w:tr w14:paraId="2DB3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737" w:type="dxa"/>
            <w:tcBorders>
              <w:right w:val="single" w:color="auto" w:sz="4" w:space="0"/>
            </w:tcBorders>
            <w:vAlign w:val="center"/>
          </w:tcPr>
          <w:p w14:paraId="4D0BEC4E">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实际居住</w:t>
            </w:r>
            <w:r>
              <w:rPr>
                <w:rFonts w:hint="eastAsia" w:ascii="仿宋_GB2312" w:hAnsi="仿宋_GB2312" w:eastAsia="仿宋_GB2312" w:cs="仿宋_GB2312"/>
                <w:color w:val="000000"/>
                <w:sz w:val="24"/>
                <w:szCs w:val="24"/>
                <w:highlight w:val="none"/>
                <w:u w:val="none"/>
                <w:lang w:eastAsia="zh-CN"/>
              </w:rPr>
              <w:t>材料</w:t>
            </w:r>
            <w:r>
              <w:rPr>
                <w:rFonts w:hint="eastAsia" w:ascii="仿宋_GB2312" w:hAnsi="仿宋_GB2312" w:eastAsia="仿宋_GB2312" w:cs="仿宋_GB2312"/>
                <w:color w:val="000000"/>
                <w:sz w:val="24"/>
                <w:szCs w:val="24"/>
                <w:highlight w:val="none"/>
                <w:u w:val="none"/>
              </w:rPr>
              <w:t>（租房）</w:t>
            </w:r>
          </w:p>
        </w:tc>
        <w:tc>
          <w:tcPr>
            <w:tcW w:w="2595" w:type="dxa"/>
            <w:tcBorders>
              <w:left w:val="single" w:color="auto" w:sz="4" w:space="0"/>
            </w:tcBorders>
            <w:vAlign w:val="center"/>
          </w:tcPr>
          <w:p w14:paraId="7D8BEB36">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镇乡政府、街道办事处、公安分局</w:t>
            </w:r>
          </w:p>
        </w:tc>
        <w:tc>
          <w:tcPr>
            <w:tcW w:w="1965" w:type="dxa"/>
            <w:vAlign w:val="center"/>
          </w:tcPr>
          <w:p w14:paraId="558FCCF0">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综治办</w:t>
            </w:r>
          </w:p>
          <w:p w14:paraId="36D1018A">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开发区派出所</w:t>
            </w:r>
          </w:p>
          <w:p w14:paraId="2600F54E">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各镇乡派出所</w:t>
            </w:r>
          </w:p>
        </w:tc>
        <w:tc>
          <w:tcPr>
            <w:tcW w:w="1517" w:type="dxa"/>
            <w:vAlign w:val="center"/>
          </w:tcPr>
          <w:p w14:paraId="64DA118E">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8968766</w:t>
            </w:r>
            <w:r>
              <w:rPr>
                <w:rFonts w:hint="eastAsia" w:ascii="仿宋_GB2312" w:hAnsi="仿宋_GB2312" w:eastAsia="仿宋_GB2312" w:cs="仿宋_GB2312"/>
                <w:color w:val="000000"/>
                <w:sz w:val="24"/>
                <w:szCs w:val="24"/>
                <w:highlight w:val="none"/>
                <w:u w:val="none"/>
                <w:lang w:val="en-US" w:eastAsia="zh-CN"/>
              </w:rPr>
              <w:t>2</w:t>
            </w:r>
          </w:p>
        </w:tc>
        <w:tc>
          <w:tcPr>
            <w:tcW w:w="1230" w:type="dxa"/>
            <w:vAlign w:val="center"/>
          </w:tcPr>
          <w:p w14:paraId="1A83B475">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秦殿俊</w:t>
            </w:r>
          </w:p>
        </w:tc>
      </w:tr>
      <w:tr w14:paraId="30E3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737" w:type="dxa"/>
            <w:vMerge w:val="restart"/>
            <w:tcBorders>
              <w:right w:val="single" w:color="auto" w:sz="4" w:space="0"/>
            </w:tcBorders>
            <w:vAlign w:val="center"/>
          </w:tcPr>
          <w:p w14:paraId="18BC76C8">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实际居住</w:t>
            </w:r>
            <w:r>
              <w:rPr>
                <w:rFonts w:hint="eastAsia" w:ascii="仿宋_GB2312" w:hAnsi="仿宋_GB2312" w:eastAsia="仿宋_GB2312" w:cs="仿宋_GB2312"/>
                <w:color w:val="000000"/>
                <w:sz w:val="24"/>
                <w:szCs w:val="24"/>
                <w:highlight w:val="none"/>
                <w:u w:val="none"/>
                <w:lang w:eastAsia="zh-CN"/>
              </w:rPr>
              <w:t>材料</w:t>
            </w:r>
            <w:r>
              <w:rPr>
                <w:rFonts w:hint="eastAsia" w:ascii="仿宋_GB2312" w:hAnsi="仿宋_GB2312" w:eastAsia="仿宋_GB2312" w:cs="仿宋_GB2312"/>
                <w:color w:val="000000"/>
                <w:sz w:val="24"/>
                <w:szCs w:val="24"/>
                <w:highlight w:val="none"/>
                <w:u w:val="none"/>
              </w:rPr>
              <w:t>（自住房）</w:t>
            </w:r>
          </w:p>
        </w:tc>
        <w:tc>
          <w:tcPr>
            <w:tcW w:w="2595" w:type="dxa"/>
            <w:tcBorders>
              <w:top w:val="single" w:color="auto" w:sz="4" w:space="0"/>
              <w:left w:val="single" w:color="auto" w:sz="4" w:space="0"/>
              <w:bottom w:val="single" w:color="auto" w:sz="4" w:space="0"/>
            </w:tcBorders>
            <w:vAlign w:val="center"/>
          </w:tcPr>
          <w:p w14:paraId="020F3AE0">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区住房城乡建设委(持网签合同未办理房产证的)</w:t>
            </w:r>
          </w:p>
        </w:tc>
        <w:tc>
          <w:tcPr>
            <w:tcW w:w="1965" w:type="dxa"/>
            <w:tcBorders>
              <w:top w:val="single" w:color="auto" w:sz="4" w:space="0"/>
              <w:bottom w:val="single" w:color="auto" w:sz="4" w:space="0"/>
            </w:tcBorders>
            <w:vAlign w:val="center"/>
          </w:tcPr>
          <w:p w14:paraId="14C355D5">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青春路48号213室</w:t>
            </w:r>
          </w:p>
        </w:tc>
        <w:tc>
          <w:tcPr>
            <w:tcW w:w="1517" w:type="dxa"/>
            <w:tcBorders>
              <w:top w:val="single" w:color="auto" w:sz="4" w:space="0"/>
              <w:bottom w:val="single" w:color="auto" w:sz="4" w:space="0"/>
            </w:tcBorders>
            <w:vAlign w:val="center"/>
          </w:tcPr>
          <w:p w14:paraId="18AB4306">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69628115</w:t>
            </w:r>
          </w:p>
        </w:tc>
        <w:tc>
          <w:tcPr>
            <w:tcW w:w="1230" w:type="dxa"/>
            <w:tcBorders>
              <w:top w:val="single" w:color="auto" w:sz="4" w:space="0"/>
              <w:bottom w:val="single" w:color="auto" w:sz="4" w:space="0"/>
            </w:tcBorders>
            <w:vAlign w:val="center"/>
          </w:tcPr>
          <w:p w14:paraId="5001DF79">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lang w:val="en-US" w:eastAsia="zh-CN"/>
              </w:rPr>
              <w:t>郑海艳</w:t>
            </w:r>
          </w:p>
        </w:tc>
      </w:tr>
      <w:tr w14:paraId="5529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1737" w:type="dxa"/>
            <w:vMerge w:val="continue"/>
            <w:tcBorders>
              <w:right w:val="single" w:color="auto" w:sz="4" w:space="0"/>
            </w:tcBorders>
            <w:vAlign w:val="center"/>
          </w:tcPr>
          <w:p w14:paraId="0AD22D4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center"/>
              <w:textAlignment w:val="auto"/>
              <w:rPr>
                <w:rFonts w:hint="eastAsia" w:ascii="仿宋_GB2312" w:hAnsi="仿宋_GB2312" w:eastAsia="仿宋_GB2312" w:cs="仿宋_GB2312"/>
                <w:color w:val="000000"/>
                <w:sz w:val="24"/>
                <w:szCs w:val="24"/>
                <w:highlight w:val="none"/>
                <w:u w:val="none"/>
              </w:rPr>
            </w:pPr>
          </w:p>
        </w:tc>
        <w:tc>
          <w:tcPr>
            <w:tcW w:w="2595" w:type="dxa"/>
            <w:tcBorders>
              <w:top w:val="single" w:color="auto" w:sz="4" w:space="0"/>
              <w:left w:val="single" w:color="auto" w:sz="4" w:space="0"/>
            </w:tcBorders>
            <w:vAlign w:val="center"/>
          </w:tcPr>
          <w:p w14:paraId="6E366B6C">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规自委怀柔分局(</w:t>
            </w:r>
            <w:r>
              <w:rPr>
                <w:rFonts w:hint="eastAsia" w:ascii="仿宋_GB2312" w:hAnsi="仿宋_GB2312" w:eastAsia="仿宋_GB2312" w:cs="仿宋_GB2312"/>
                <w:color w:val="000000"/>
                <w:sz w:val="24"/>
                <w:szCs w:val="24"/>
                <w:highlight w:val="none"/>
                <w:u w:val="none"/>
                <w:lang w:eastAsia="zh-CN"/>
              </w:rPr>
              <w:t>持</w:t>
            </w:r>
            <w:r>
              <w:rPr>
                <w:rFonts w:hint="eastAsia" w:ascii="仿宋_GB2312" w:hAnsi="仿宋_GB2312" w:eastAsia="仿宋_GB2312" w:cs="仿宋_GB2312"/>
                <w:color w:val="000000"/>
                <w:sz w:val="24"/>
                <w:szCs w:val="24"/>
                <w:highlight w:val="none"/>
                <w:u w:val="none"/>
              </w:rPr>
              <w:t>房屋产权证</w:t>
            </w:r>
            <w:r>
              <w:rPr>
                <w:rFonts w:hint="eastAsia" w:ascii="仿宋_GB2312" w:hAnsi="仿宋_GB2312" w:eastAsia="仿宋_GB2312" w:cs="仿宋_GB2312"/>
                <w:color w:val="000000"/>
                <w:sz w:val="24"/>
                <w:szCs w:val="24"/>
                <w:highlight w:val="none"/>
                <w:u w:val="none"/>
                <w:lang w:eastAsia="zh-CN"/>
              </w:rPr>
              <w:t>的</w:t>
            </w:r>
            <w:r>
              <w:rPr>
                <w:rFonts w:hint="eastAsia" w:ascii="仿宋_GB2312" w:hAnsi="仿宋_GB2312" w:eastAsia="仿宋_GB2312" w:cs="仿宋_GB2312"/>
                <w:color w:val="000000"/>
                <w:sz w:val="24"/>
                <w:szCs w:val="24"/>
                <w:highlight w:val="none"/>
                <w:u w:val="none"/>
              </w:rPr>
              <w:t>)</w:t>
            </w:r>
          </w:p>
        </w:tc>
        <w:tc>
          <w:tcPr>
            <w:tcW w:w="1965" w:type="dxa"/>
            <w:tcBorders>
              <w:top w:val="single" w:color="auto" w:sz="4" w:space="0"/>
            </w:tcBorders>
            <w:vAlign w:val="center"/>
          </w:tcPr>
          <w:p w14:paraId="1BDE1C29">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eastAsia="zh-CN"/>
              </w:rPr>
              <w:t>科汇街</w:t>
            </w:r>
            <w:r>
              <w:rPr>
                <w:rFonts w:hint="eastAsia" w:ascii="仿宋_GB2312" w:hAnsi="仿宋_GB2312" w:eastAsia="仿宋_GB2312" w:cs="仿宋_GB2312"/>
                <w:color w:val="000000"/>
                <w:sz w:val="24"/>
                <w:szCs w:val="24"/>
                <w:highlight w:val="none"/>
                <w:u w:val="none"/>
                <w:lang w:val="en-US" w:eastAsia="zh-CN"/>
              </w:rPr>
              <w:t>9号院1号楼（怀柔区档案馆）三层</w:t>
            </w:r>
          </w:p>
        </w:tc>
        <w:tc>
          <w:tcPr>
            <w:tcW w:w="1517" w:type="dxa"/>
            <w:tcBorders>
              <w:top w:val="single" w:color="auto" w:sz="4" w:space="0"/>
            </w:tcBorders>
            <w:vAlign w:val="center"/>
          </w:tcPr>
          <w:p w14:paraId="74124F7E">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69686851</w:t>
            </w:r>
          </w:p>
        </w:tc>
        <w:tc>
          <w:tcPr>
            <w:tcW w:w="1230" w:type="dxa"/>
            <w:tcBorders>
              <w:top w:val="single" w:color="auto" w:sz="4" w:space="0"/>
            </w:tcBorders>
            <w:vAlign w:val="center"/>
          </w:tcPr>
          <w:p w14:paraId="1E761318">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潘选哲</w:t>
            </w:r>
          </w:p>
        </w:tc>
      </w:tr>
      <w:tr w14:paraId="6F55D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1737" w:type="dxa"/>
            <w:tcBorders>
              <w:right w:val="single" w:color="auto" w:sz="4" w:space="0"/>
            </w:tcBorders>
            <w:vAlign w:val="center"/>
          </w:tcPr>
          <w:p w14:paraId="1C703FDA">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北京市居住证</w:t>
            </w:r>
          </w:p>
        </w:tc>
        <w:tc>
          <w:tcPr>
            <w:tcW w:w="2595" w:type="dxa"/>
            <w:tcBorders>
              <w:left w:val="single" w:color="auto" w:sz="4" w:space="0"/>
            </w:tcBorders>
            <w:vAlign w:val="center"/>
          </w:tcPr>
          <w:p w14:paraId="1F926DA2">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公安分局</w:t>
            </w:r>
          </w:p>
        </w:tc>
        <w:tc>
          <w:tcPr>
            <w:tcW w:w="1965" w:type="dxa"/>
            <w:vAlign w:val="center"/>
          </w:tcPr>
          <w:p w14:paraId="3B4F856D">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镇乡户籍派出所</w:t>
            </w:r>
          </w:p>
        </w:tc>
        <w:tc>
          <w:tcPr>
            <w:tcW w:w="1517" w:type="dxa"/>
            <w:vAlign w:val="center"/>
          </w:tcPr>
          <w:p w14:paraId="68F3BE1B">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详见附件</w:t>
            </w:r>
            <w:r>
              <w:rPr>
                <w:rFonts w:hint="eastAsia" w:ascii="仿宋_GB2312" w:hAnsi="仿宋_GB2312" w:eastAsia="仿宋_GB2312" w:cs="仿宋_GB2312"/>
                <w:color w:val="000000"/>
                <w:sz w:val="24"/>
                <w:szCs w:val="24"/>
                <w:highlight w:val="none"/>
                <w:u w:val="none"/>
                <w:lang w:val="en-US" w:eastAsia="zh-CN"/>
              </w:rPr>
              <w:t>3</w:t>
            </w:r>
          </w:p>
        </w:tc>
        <w:tc>
          <w:tcPr>
            <w:tcW w:w="1230" w:type="dxa"/>
            <w:vAlign w:val="center"/>
          </w:tcPr>
          <w:p w14:paraId="4CAE0578">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秦殿俊</w:t>
            </w:r>
          </w:p>
        </w:tc>
      </w:tr>
      <w:tr w14:paraId="0DAF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1737" w:type="dxa"/>
            <w:tcBorders>
              <w:right w:val="single" w:color="auto" w:sz="4" w:space="0"/>
            </w:tcBorders>
            <w:vAlign w:val="center"/>
          </w:tcPr>
          <w:p w14:paraId="13919895">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入学政策咨询</w:t>
            </w:r>
          </w:p>
        </w:tc>
        <w:tc>
          <w:tcPr>
            <w:tcW w:w="2595" w:type="dxa"/>
            <w:tcBorders>
              <w:left w:val="single" w:color="auto" w:sz="4" w:space="0"/>
              <w:bottom w:val="single" w:color="auto" w:sz="4" w:space="0"/>
            </w:tcBorders>
            <w:vAlign w:val="center"/>
          </w:tcPr>
          <w:p w14:paraId="7DF97644">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区教育考试中心</w:t>
            </w:r>
          </w:p>
        </w:tc>
        <w:tc>
          <w:tcPr>
            <w:tcW w:w="1965" w:type="dxa"/>
            <w:tcBorders>
              <w:bottom w:val="single" w:color="auto" w:sz="4" w:space="0"/>
            </w:tcBorders>
            <w:vAlign w:val="center"/>
          </w:tcPr>
          <w:p w14:paraId="214873E7">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迎宾北路7号</w:t>
            </w:r>
          </w:p>
        </w:tc>
        <w:tc>
          <w:tcPr>
            <w:tcW w:w="1517" w:type="dxa"/>
            <w:tcBorders>
              <w:bottom w:val="single" w:color="auto" w:sz="4" w:space="0"/>
            </w:tcBorders>
            <w:vAlign w:val="center"/>
          </w:tcPr>
          <w:p w14:paraId="28C30341">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60639659</w:t>
            </w:r>
          </w:p>
          <w:p w14:paraId="5EDFDD2D">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60639081</w:t>
            </w:r>
          </w:p>
        </w:tc>
        <w:tc>
          <w:tcPr>
            <w:tcW w:w="1230" w:type="dxa"/>
            <w:tcBorders>
              <w:bottom w:val="single" w:color="auto" w:sz="4" w:space="0"/>
            </w:tcBorders>
            <w:vAlign w:val="center"/>
          </w:tcPr>
          <w:p w14:paraId="13FB8FDF">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lang w:eastAsia="zh-CN"/>
              </w:rPr>
              <w:t>张泽宸</w:t>
            </w:r>
          </w:p>
        </w:tc>
      </w:tr>
    </w:tbl>
    <w:p w14:paraId="7F89E1ED">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74F5D45F">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szCs w:val="24"/>
          <w:highlight w:val="none"/>
          <w:u w:val="none"/>
          <w:lang w:val="en-US" w:eastAsia="zh-CN"/>
        </w:rPr>
      </w:pPr>
      <w:r>
        <w:rPr>
          <w:rFonts w:hint="eastAsia" w:ascii="黑体" w:hAnsi="黑体" w:eastAsia="黑体" w:cs="黑体"/>
          <w:color w:val="auto"/>
          <w:sz w:val="32"/>
          <w:szCs w:val="24"/>
          <w:highlight w:val="none"/>
          <w:u w:val="none"/>
        </w:rPr>
        <w:t>附件</w:t>
      </w:r>
      <w:r>
        <w:rPr>
          <w:rFonts w:hint="eastAsia" w:ascii="黑体" w:hAnsi="黑体" w:eastAsia="黑体" w:cs="黑体"/>
          <w:color w:val="auto"/>
          <w:sz w:val="32"/>
          <w:szCs w:val="24"/>
          <w:highlight w:val="none"/>
          <w:u w:val="none"/>
          <w:lang w:val="en-US" w:eastAsia="zh-CN"/>
        </w:rPr>
        <w:t>3-2</w:t>
      </w:r>
    </w:p>
    <w:p w14:paraId="40966378">
      <w:pPr>
        <w:keepNext w:val="0"/>
        <w:keepLines w:val="0"/>
        <w:pageBreakBefore w:val="0"/>
        <w:widowControl w:val="0"/>
        <w:kinsoku/>
        <w:topLinePunct w:val="0"/>
        <w:autoSpaceDE/>
        <w:autoSpaceDN/>
        <w:bidi w:val="0"/>
        <w:spacing w:line="560" w:lineRule="exact"/>
        <w:ind w:left="0" w:leftChars="0" w:firstLine="482" w:firstLineChars="200"/>
        <w:jc w:val="left"/>
        <w:rPr>
          <w:rFonts w:hint="eastAsia" w:ascii="Calibri" w:hAnsi="Calibri" w:eastAsia="宋体" w:cs="Times New Roman"/>
          <w:b/>
          <w:color w:val="000000"/>
          <w:kern w:val="2"/>
          <w:sz w:val="24"/>
          <w:szCs w:val="24"/>
          <w:highlight w:val="none"/>
          <w:u w:val="none"/>
          <w:lang w:val="en-US" w:eastAsia="zh-CN" w:bidi="ar-SA"/>
        </w:rPr>
      </w:pPr>
    </w:p>
    <w:p w14:paraId="34AA0E2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方正小标宋_GBK" w:eastAsia="方正小标宋_GBK" w:cs="方正小标宋_GBK"/>
          <w:color w:val="000000"/>
          <w:sz w:val="44"/>
          <w:szCs w:val="44"/>
          <w:highlight w:val="none"/>
          <w:u w:val="none"/>
        </w:rPr>
      </w:pPr>
      <w:r>
        <w:rPr>
          <w:rFonts w:hint="eastAsia" w:ascii="方正小标宋_GBK" w:hAnsi="方正小标宋_GBK" w:eastAsia="方正小标宋_GBK" w:cs="方正小标宋_GBK"/>
          <w:color w:val="000000"/>
          <w:sz w:val="44"/>
          <w:szCs w:val="44"/>
          <w:highlight w:val="none"/>
          <w:u w:val="none"/>
          <w:lang w:eastAsia="zh-CN"/>
        </w:rPr>
        <w:t>各</w:t>
      </w:r>
      <w:r>
        <w:rPr>
          <w:rFonts w:hint="eastAsia" w:ascii="方正小标宋_GBK" w:hAnsi="方正小标宋_GBK" w:eastAsia="方正小标宋_GBK" w:cs="方正小标宋_GBK"/>
          <w:color w:val="000000"/>
          <w:sz w:val="44"/>
          <w:szCs w:val="44"/>
          <w:highlight w:val="none"/>
          <w:u w:val="none"/>
        </w:rPr>
        <w:t>镇乡政府、街道办事处一览表</w:t>
      </w:r>
    </w:p>
    <w:p w14:paraId="5132F4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outlineLvl w:val="9"/>
        <w:rPr>
          <w:rFonts w:ascii="Calibri" w:hAnsi="Calibri" w:eastAsia="宋体" w:cs="Times New Roman"/>
          <w:b/>
          <w:color w:val="000000"/>
          <w:kern w:val="2"/>
          <w:sz w:val="24"/>
          <w:szCs w:val="24"/>
          <w:highlight w:val="none"/>
          <w:u w:val="none"/>
          <w:lang w:val="en-US" w:eastAsia="zh-CN" w:bidi="ar-SA"/>
        </w:rPr>
      </w:pPr>
    </w:p>
    <w:tbl>
      <w:tblPr>
        <w:tblStyle w:val="6"/>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303"/>
        <w:gridCol w:w="1543"/>
        <w:gridCol w:w="1127"/>
        <w:gridCol w:w="1455"/>
      </w:tblGrid>
      <w:tr w14:paraId="39D2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2218CE8D">
            <w:pPr>
              <w:keepNext w:val="0"/>
              <w:keepLines w:val="0"/>
              <w:pageBreakBefore w:val="0"/>
              <w:widowControl/>
              <w:suppressAutoHyphens/>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color w:val="000000"/>
                <w:kern w:val="0"/>
                <w:sz w:val="28"/>
                <w:szCs w:val="28"/>
                <w:highlight w:val="none"/>
                <w:u w:val="none"/>
              </w:rPr>
            </w:pPr>
            <w:r>
              <w:rPr>
                <w:rFonts w:hint="eastAsia" w:ascii="黑体" w:hAnsi="黑体" w:eastAsia="黑体" w:cs="黑体"/>
                <w:b w:val="0"/>
                <w:bCs w:val="0"/>
                <w:color w:val="000000"/>
                <w:kern w:val="0"/>
                <w:sz w:val="28"/>
                <w:szCs w:val="28"/>
                <w:highlight w:val="none"/>
                <w:u w:val="none"/>
              </w:rPr>
              <w:t>序号</w:t>
            </w:r>
          </w:p>
        </w:tc>
        <w:tc>
          <w:tcPr>
            <w:tcW w:w="4303" w:type="dxa"/>
            <w:vAlign w:val="center"/>
          </w:tcPr>
          <w:p w14:paraId="663465F3">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黑体" w:hAnsi="黑体" w:eastAsia="黑体" w:cs="黑体"/>
                <w:b w:val="0"/>
                <w:bCs w:val="0"/>
                <w:color w:val="000000"/>
                <w:kern w:val="0"/>
                <w:sz w:val="28"/>
                <w:szCs w:val="28"/>
                <w:highlight w:val="none"/>
                <w:u w:val="none"/>
              </w:rPr>
            </w:pPr>
            <w:r>
              <w:rPr>
                <w:rFonts w:hint="eastAsia" w:ascii="黑体" w:hAnsi="黑体" w:eastAsia="黑体" w:cs="黑体"/>
                <w:b w:val="0"/>
                <w:bCs w:val="0"/>
                <w:color w:val="000000"/>
                <w:kern w:val="0"/>
                <w:sz w:val="28"/>
                <w:szCs w:val="28"/>
                <w:highlight w:val="none"/>
                <w:u w:val="none"/>
              </w:rPr>
              <w:t>单位</w:t>
            </w:r>
          </w:p>
        </w:tc>
        <w:tc>
          <w:tcPr>
            <w:tcW w:w="1543" w:type="dxa"/>
            <w:vAlign w:val="center"/>
          </w:tcPr>
          <w:p w14:paraId="292B101E">
            <w:pPr>
              <w:keepNext w:val="0"/>
              <w:keepLines w:val="0"/>
              <w:pageBreakBefore w:val="0"/>
              <w:widowControl/>
              <w:suppressAutoHyphens/>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color w:val="000000"/>
                <w:kern w:val="0"/>
                <w:sz w:val="28"/>
                <w:szCs w:val="28"/>
                <w:highlight w:val="none"/>
                <w:u w:val="none"/>
              </w:rPr>
            </w:pPr>
            <w:r>
              <w:rPr>
                <w:rFonts w:hint="eastAsia" w:ascii="黑体" w:hAnsi="黑体" w:eastAsia="黑体" w:cs="黑体"/>
                <w:b w:val="0"/>
                <w:bCs w:val="0"/>
                <w:color w:val="000000"/>
                <w:kern w:val="0"/>
                <w:sz w:val="28"/>
                <w:szCs w:val="28"/>
                <w:highlight w:val="none"/>
                <w:u w:val="none"/>
              </w:rPr>
              <w:t>联系电话</w:t>
            </w:r>
          </w:p>
        </w:tc>
        <w:tc>
          <w:tcPr>
            <w:tcW w:w="1127" w:type="dxa"/>
            <w:vAlign w:val="center"/>
          </w:tcPr>
          <w:p w14:paraId="4798C7AB">
            <w:pPr>
              <w:keepNext w:val="0"/>
              <w:keepLines w:val="0"/>
              <w:pageBreakBefore w:val="0"/>
              <w:widowControl/>
              <w:suppressAutoHyphens/>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color w:val="000000"/>
                <w:kern w:val="0"/>
                <w:sz w:val="28"/>
                <w:szCs w:val="28"/>
                <w:highlight w:val="none"/>
                <w:u w:val="none"/>
              </w:rPr>
            </w:pPr>
            <w:r>
              <w:rPr>
                <w:rFonts w:hint="eastAsia" w:ascii="黑体" w:hAnsi="黑体" w:eastAsia="黑体" w:cs="黑体"/>
                <w:b w:val="0"/>
                <w:bCs w:val="0"/>
                <w:color w:val="000000"/>
                <w:kern w:val="0"/>
                <w:sz w:val="28"/>
                <w:szCs w:val="28"/>
                <w:highlight w:val="none"/>
                <w:u w:val="none"/>
              </w:rPr>
              <w:t>联系人</w:t>
            </w:r>
          </w:p>
        </w:tc>
        <w:tc>
          <w:tcPr>
            <w:tcW w:w="1455" w:type="dxa"/>
            <w:vAlign w:val="center"/>
          </w:tcPr>
          <w:p w14:paraId="17B6348B">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黑体" w:hAnsi="黑体" w:eastAsia="黑体" w:cs="黑体"/>
                <w:b w:val="0"/>
                <w:bCs w:val="0"/>
                <w:color w:val="000000"/>
                <w:kern w:val="0"/>
                <w:sz w:val="28"/>
                <w:szCs w:val="28"/>
                <w:highlight w:val="none"/>
                <w:u w:val="none"/>
              </w:rPr>
            </w:pPr>
            <w:r>
              <w:rPr>
                <w:rFonts w:hint="eastAsia" w:ascii="黑体" w:hAnsi="黑体" w:eastAsia="黑体" w:cs="黑体"/>
                <w:b w:val="0"/>
                <w:bCs w:val="0"/>
                <w:color w:val="000000"/>
                <w:kern w:val="0"/>
                <w:sz w:val="28"/>
                <w:szCs w:val="28"/>
                <w:highlight w:val="none"/>
                <w:u w:val="none"/>
              </w:rPr>
              <w:t>备注</w:t>
            </w:r>
          </w:p>
        </w:tc>
      </w:tr>
      <w:tr w14:paraId="2557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737243A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w:t>
            </w:r>
          </w:p>
        </w:tc>
        <w:tc>
          <w:tcPr>
            <w:tcW w:w="4303" w:type="dxa"/>
            <w:vAlign w:val="center"/>
          </w:tcPr>
          <w:p w14:paraId="347DB7C1">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北京市怀柔区怀柔镇人民政府</w:t>
            </w:r>
          </w:p>
        </w:tc>
        <w:tc>
          <w:tcPr>
            <w:tcW w:w="1543" w:type="dxa"/>
            <w:vAlign w:val="center"/>
          </w:tcPr>
          <w:p w14:paraId="6C9D34CC">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69626607</w:t>
            </w:r>
          </w:p>
        </w:tc>
        <w:tc>
          <w:tcPr>
            <w:tcW w:w="1127" w:type="dxa"/>
            <w:vAlign w:val="center"/>
          </w:tcPr>
          <w:p w14:paraId="0E1E0DD3">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lang w:eastAsia="zh-CN"/>
              </w:rPr>
            </w:pPr>
            <w:r>
              <w:rPr>
                <w:rFonts w:hint="eastAsia" w:ascii="仿宋_GB2312" w:hAnsi="仿宋_GB2312" w:eastAsia="仿宋_GB2312" w:cs="仿宋_GB2312"/>
                <w:color w:val="000000"/>
                <w:kern w:val="0"/>
                <w:sz w:val="24"/>
                <w:szCs w:val="24"/>
                <w:highlight w:val="none"/>
                <w:u w:val="none"/>
                <w:lang w:eastAsia="zh-CN"/>
              </w:rPr>
              <w:t>刘先慧</w:t>
            </w:r>
          </w:p>
        </w:tc>
        <w:tc>
          <w:tcPr>
            <w:tcW w:w="1455" w:type="dxa"/>
            <w:vAlign w:val="center"/>
          </w:tcPr>
          <w:p w14:paraId="1E72C24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6579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76291BD1">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2</w:t>
            </w:r>
          </w:p>
        </w:tc>
        <w:tc>
          <w:tcPr>
            <w:tcW w:w="4303" w:type="dxa"/>
            <w:vAlign w:val="center"/>
          </w:tcPr>
          <w:p w14:paraId="3ED47050">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北京市怀柔区庙城镇人民政府</w:t>
            </w:r>
          </w:p>
        </w:tc>
        <w:tc>
          <w:tcPr>
            <w:tcW w:w="1543" w:type="dxa"/>
            <w:vAlign w:val="center"/>
          </w:tcPr>
          <w:p w14:paraId="55FEBFA8">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FF0000"/>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60694154</w:t>
            </w:r>
          </w:p>
        </w:tc>
        <w:tc>
          <w:tcPr>
            <w:tcW w:w="1127" w:type="dxa"/>
            <w:vAlign w:val="center"/>
          </w:tcPr>
          <w:p w14:paraId="4C3546DF">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FF0000"/>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解文军</w:t>
            </w:r>
          </w:p>
        </w:tc>
        <w:tc>
          <w:tcPr>
            <w:tcW w:w="1455" w:type="dxa"/>
            <w:vAlign w:val="center"/>
          </w:tcPr>
          <w:p w14:paraId="3535E82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6007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735D051A">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3</w:t>
            </w:r>
          </w:p>
        </w:tc>
        <w:tc>
          <w:tcPr>
            <w:tcW w:w="4303" w:type="dxa"/>
            <w:vAlign w:val="center"/>
          </w:tcPr>
          <w:p w14:paraId="18A42CE4">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北京市怀柔区桥梓镇人民政府</w:t>
            </w:r>
          </w:p>
        </w:tc>
        <w:tc>
          <w:tcPr>
            <w:tcW w:w="1543" w:type="dxa"/>
            <w:vAlign w:val="center"/>
          </w:tcPr>
          <w:p w14:paraId="49D92B6C">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69678856</w:t>
            </w:r>
          </w:p>
        </w:tc>
        <w:tc>
          <w:tcPr>
            <w:tcW w:w="1127" w:type="dxa"/>
            <w:vAlign w:val="center"/>
          </w:tcPr>
          <w:p w14:paraId="490D8C92">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val="en-US" w:eastAsia="zh-CN"/>
              </w:rPr>
              <w:t>鲍媛媛</w:t>
            </w:r>
          </w:p>
        </w:tc>
        <w:tc>
          <w:tcPr>
            <w:tcW w:w="1455" w:type="dxa"/>
            <w:vAlign w:val="center"/>
          </w:tcPr>
          <w:p w14:paraId="2209E77F">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21CC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1F58C2A1">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4</w:t>
            </w:r>
          </w:p>
        </w:tc>
        <w:tc>
          <w:tcPr>
            <w:tcW w:w="4303" w:type="dxa"/>
            <w:vAlign w:val="center"/>
          </w:tcPr>
          <w:p w14:paraId="1FB1A275">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北京市怀柔区北房镇人民政府</w:t>
            </w:r>
          </w:p>
        </w:tc>
        <w:tc>
          <w:tcPr>
            <w:tcW w:w="1543" w:type="dxa"/>
            <w:vAlign w:val="center"/>
          </w:tcPr>
          <w:p w14:paraId="74F1BCAD">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kern w:val="0"/>
                <w:sz w:val="24"/>
                <w:szCs w:val="24"/>
                <w:highlight w:val="none"/>
                <w:u w:val="none"/>
                <w:lang w:val="en-US"/>
              </w:rPr>
            </w:pPr>
            <w:r>
              <w:rPr>
                <w:rFonts w:hint="eastAsia" w:ascii="仿宋_GB2312" w:hAnsi="仿宋_GB2312" w:eastAsia="仿宋_GB2312" w:cs="仿宋_GB2312"/>
                <w:color w:val="auto"/>
                <w:kern w:val="0"/>
                <w:sz w:val="24"/>
                <w:szCs w:val="24"/>
                <w:highlight w:val="none"/>
                <w:u w:val="none"/>
                <w:lang w:val="en-US" w:eastAsia="zh-CN"/>
              </w:rPr>
              <w:t>61681957</w:t>
            </w:r>
          </w:p>
        </w:tc>
        <w:tc>
          <w:tcPr>
            <w:tcW w:w="1127" w:type="dxa"/>
            <w:vAlign w:val="center"/>
          </w:tcPr>
          <w:p w14:paraId="2374A8AD">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张埔毓</w:t>
            </w:r>
          </w:p>
        </w:tc>
        <w:tc>
          <w:tcPr>
            <w:tcW w:w="1455" w:type="dxa"/>
            <w:vAlign w:val="center"/>
          </w:tcPr>
          <w:p w14:paraId="0722EBB4">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0290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263F9556">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5</w:t>
            </w:r>
          </w:p>
        </w:tc>
        <w:tc>
          <w:tcPr>
            <w:tcW w:w="4303" w:type="dxa"/>
            <w:vAlign w:val="center"/>
          </w:tcPr>
          <w:p w14:paraId="2B94BEA9">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北京市怀柔区杨宋镇人民政府</w:t>
            </w:r>
          </w:p>
        </w:tc>
        <w:tc>
          <w:tcPr>
            <w:tcW w:w="1543" w:type="dxa"/>
            <w:vAlign w:val="center"/>
          </w:tcPr>
          <w:p w14:paraId="4A17712F">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61678405</w:t>
            </w:r>
          </w:p>
        </w:tc>
        <w:tc>
          <w:tcPr>
            <w:tcW w:w="1127" w:type="dxa"/>
            <w:vAlign w:val="center"/>
          </w:tcPr>
          <w:p w14:paraId="22CF5EE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高兴</w:t>
            </w:r>
          </w:p>
        </w:tc>
        <w:tc>
          <w:tcPr>
            <w:tcW w:w="1455" w:type="dxa"/>
            <w:vAlign w:val="center"/>
          </w:tcPr>
          <w:p w14:paraId="78CB048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0C58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67A57498">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6</w:t>
            </w:r>
          </w:p>
        </w:tc>
        <w:tc>
          <w:tcPr>
            <w:tcW w:w="4303" w:type="dxa"/>
            <w:vAlign w:val="center"/>
          </w:tcPr>
          <w:p w14:paraId="69E7132D">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北京市怀柔区雁栖镇人民政府</w:t>
            </w:r>
          </w:p>
        </w:tc>
        <w:tc>
          <w:tcPr>
            <w:tcW w:w="1543" w:type="dxa"/>
            <w:vAlign w:val="center"/>
          </w:tcPr>
          <w:p w14:paraId="75C1AA01">
            <w:pPr>
              <w:keepNext w:val="0"/>
              <w:keepLines w:val="0"/>
              <w:pageBreakBefore w:val="0"/>
              <w:widowControl/>
              <w:suppressAutoHyphens/>
              <w:kinsoku/>
              <w:wordWrap/>
              <w:overflowPunct/>
              <w:topLinePunct w:val="0"/>
              <w:autoSpaceDE/>
              <w:autoSpaceDN/>
              <w:bidi w:val="0"/>
              <w:adjustRightInd/>
              <w:snapToGrid/>
              <w:spacing w:line="520" w:lineRule="exact"/>
              <w:ind w:firstLine="240" w:firstLineChars="100"/>
              <w:jc w:val="both"/>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61641627</w:t>
            </w:r>
          </w:p>
        </w:tc>
        <w:tc>
          <w:tcPr>
            <w:tcW w:w="1127" w:type="dxa"/>
            <w:vAlign w:val="center"/>
          </w:tcPr>
          <w:p w14:paraId="232F81BB">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李建青</w:t>
            </w:r>
          </w:p>
        </w:tc>
        <w:tc>
          <w:tcPr>
            <w:tcW w:w="1455" w:type="dxa"/>
            <w:vAlign w:val="center"/>
          </w:tcPr>
          <w:p w14:paraId="6CBC2722">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5230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0BB20DE1">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7</w:t>
            </w:r>
          </w:p>
        </w:tc>
        <w:tc>
          <w:tcPr>
            <w:tcW w:w="4303" w:type="dxa"/>
            <w:vAlign w:val="center"/>
          </w:tcPr>
          <w:p w14:paraId="26310174">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北京市怀柔区怀北镇人民政府</w:t>
            </w:r>
          </w:p>
        </w:tc>
        <w:tc>
          <w:tcPr>
            <w:tcW w:w="1543" w:type="dxa"/>
            <w:vAlign w:val="center"/>
          </w:tcPr>
          <w:p w14:paraId="5F607A9B">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rPr>
            </w:pPr>
            <w:r>
              <w:rPr>
                <w:rFonts w:hint="eastAsia" w:ascii="仿宋_GB2312" w:hAnsi="仿宋_GB2312" w:eastAsia="仿宋_GB2312" w:cs="仿宋_GB2312"/>
                <w:color w:val="auto"/>
                <w:kern w:val="0"/>
                <w:sz w:val="24"/>
                <w:szCs w:val="24"/>
                <w:highlight w:val="none"/>
                <w:u w:val="none"/>
                <w:lang w:val="en-US" w:eastAsia="zh-CN"/>
              </w:rPr>
              <w:t>69666651</w:t>
            </w:r>
          </w:p>
        </w:tc>
        <w:tc>
          <w:tcPr>
            <w:tcW w:w="1127" w:type="dxa"/>
            <w:vAlign w:val="center"/>
          </w:tcPr>
          <w:p w14:paraId="59E3EE59">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val="en-US" w:eastAsia="zh-CN"/>
              </w:rPr>
              <w:t>谢莹</w:t>
            </w:r>
          </w:p>
        </w:tc>
        <w:tc>
          <w:tcPr>
            <w:tcW w:w="1455" w:type="dxa"/>
            <w:vAlign w:val="center"/>
          </w:tcPr>
          <w:p w14:paraId="3B8CA56F">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235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3CA8FD1D">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8</w:t>
            </w:r>
          </w:p>
        </w:tc>
        <w:tc>
          <w:tcPr>
            <w:tcW w:w="4303" w:type="dxa"/>
            <w:vAlign w:val="center"/>
          </w:tcPr>
          <w:p w14:paraId="449C927D">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北京市怀柔区渤海镇人民政府</w:t>
            </w:r>
          </w:p>
        </w:tc>
        <w:tc>
          <w:tcPr>
            <w:tcW w:w="1543" w:type="dxa"/>
            <w:vAlign w:val="center"/>
          </w:tcPr>
          <w:p w14:paraId="1BB06891">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61631245</w:t>
            </w:r>
          </w:p>
        </w:tc>
        <w:tc>
          <w:tcPr>
            <w:tcW w:w="1127" w:type="dxa"/>
            <w:vAlign w:val="center"/>
          </w:tcPr>
          <w:p w14:paraId="2ACFA7B0">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雷丽华</w:t>
            </w:r>
          </w:p>
        </w:tc>
        <w:tc>
          <w:tcPr>
            <w:tcW w:w="1455" w:type="dxa"/>
            <w:vAlign w:val="center"/>
          </w:tcPr>
          <w:p w14:paraId="75E9D9A6">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57D2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7868CBF2">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9</w:t>
            </w:r>
          </w:p>
        </w:tc>
        <w:tc>
          <w:tcPr>
            <w:tcW w:w="4303" w:type="dxa"/>
            <w:vAlign w:val="center"/>
          </w:tcPr>
          <w:p w14:paraId="35AC4A82">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北京市怀柔区九渡河镇人民政府</w:t>
            </w:r>
          </w:p>
        </w:tc>
        <w:tc>
          <w:tcPr>
            <w:tcW w:w="1543" w:type="dxa"/>
            <w:vAlign w:val="center"/>
          </w:tcPr>
          <w:p w14:paraId="7F9E129C">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61632677</w:t>
            </w:r>
          </w:p>
        </w:tc>
        <w:tc>
          <w:tcPr>
            <w:tcW w:w="1127" w:type="dxa"/>
            <w:vAlign w:val="center"/>
          </w:tcPr>
          <w:p w14:paraId="72A2C63B">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李柯薇</w:t>
            </w:r>
          </w:p>
        </w:tc>
        <w:tc>
          <w:tcPr>
            <w:tcW w:w="1455" w:type="dxa"/>
            <w:vAlign w:val="center"/>
          </w:tcPr>
          <w:p w14:paraId="10891A9C">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5DF0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54E60692">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10</w:t>
            </w:r>
          </w:p>
        </w:tc>
        <w:tc>
          <w:tcPr>
            <w:tcW w:w="4303" w:type="dxa"/>
            <w:vAlign w:val="center"/>
          </w:tcPr>
          <w:p w14:paraId="61D83CFE">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北京市怀柔区琉璃庙镇人民政府</w:t>
            </w:r>
          </w:p>
        </w:tc>
        <w:tc>
          <w:tcPr>
            <w:tcW w:w="1543" w:type="dxa"/>
            <w:vAlign w:val="center"/>
          </w:tcPr>
          <w:p w14:paraId="4E2FFB9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61618120</w:t>
            </w:r>
          </w:p>
        </w:tc>
        <w:tc>
          <w:tcPr>
            <w:tcW w:w="1127" w:type="dxa"/>
            <w:vAlign w:val="center"/>
          </w:tcPr>
          <w:p w14:paraId="0C02CF8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于鑫淼</w:t>
            </w:r>
          </w:p>
        </w:tc>
        <w:tc>
          <w:tcPr>
            <w:tcW w:w="1455" w:type="dxa"/>
            <w:vAlign w:val="center"/>
          </w:tcPr>
          <w:p w14:paraId="72B825A4">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7E3D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3B17221A">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11</w:t>
            </w:r>
          </w:p>
        </w:tc>
        <w:tc>
          <w:tcPr>
            <w:tcW w:w="4303" w:type="dxa"/>
            <w:vAlign w:val="center"/>
          </w:tcPr>
          <w:p w14:paraId="07351F1C">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北京市怀柔区宝山镇人民政府</w:t>
            </w:r>
          </w:p>
        </w:tc>
        <w:tc>
          <w:tcPr>
            <w:tcW w:w="1543" w:type="dxa"/>
            <w:vAlign w:val="center"/>
          </w:tcPr>
          <w:p w14:paraId="32919BDD">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60625345</w:t>
            </w:r>
          </w:p>
        </w:tc>
        <w:tc>
          <w:tcPr>
            <w:tcW w:w="1127" w:type="dxa"/>
            <w:vAlign w:val="center"/>
          </w:tcPr>
          <w:p w14:paraId="15C37C52">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彭心颖</w:t>
            </w:r>
          </w:p>
        </w:tc>
        <w:tc>
          <w:tcPr>
            <w:tcW w:w="1455" w:type="dxa"/>
            <w:vAlign w:val="center"/>
          </w:tcPr>
          <w:p w14:paraId="2A50EE00">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6FE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1D2BBA2F">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12</w:t>
            </w:r>
          </w:p>
        </w:tc>
        <w:tc>
          <w:tcPr>
            <w:tcW w:w="4303" w:type="dxa"/>
            <w:vAlign w:val="center"/>
          </w:tcPr>
          <w:p w14:paraId="229B022C">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北京市怀柔区汤河口镇人民政府</w:t>
            </w:r>
          </w:p>
        </w:tc>
        <w:tc>
          <w:tcPr>
            <w:tcW w:w="1543" w:type="dxa"/>
            <w:vAlign w:val="center"/>
          </w:tcPr>
          <w:p w14:paraId="4DCE6DB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89671433</w:t>
            </w:r>
          </w:p>
        </w:tc>
        <w:tc>
          <w:tcPr>
            <w:tcW w:w="1127" w:type="dxa"/>
            <w:vAlign w:val="center"/>
          </w:tcPr>
          <w:p w14:paraId="53A8D1FA">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谢佰域</w:t>
            </w:r>
          </w:p>
        </w:tc>
        <w:tc>
          <w:tcPr>
            <w:tcW w:w="1455" w:type="dxa"/>
            <w:vAlign w:val="center"/>
          </w:tcPr>
          <w:p w14:paraId="4E2B1AB8">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78B0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15D21BFE">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13</w:t>
            </w:r>
          </w:p>
        </w:tc>
        <w:tc>
          <w:tcPr>
            <w:tcW w:w="4303" w:type="dxa"/>
            <w:vAlign w:val="center"/>
          </w:tcPr>
          <w:p w14:paraId="6AB28210">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北京市怀柔区长哨营满族乡人民政府</w:t>
            </w:r>
          </w:p>
        </w:tc>
        <w:tc>
          <w:tcPr>
            <w:tcW w:w="1543" w:type="dxa"/>
            <w:vAlign w:val="center"/>
          </w:tcPr>
          <w:p w14:paraId="6343188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60621807</w:t>
            </w:r>
          </w:p>
        </w:tc>
        <w:tc>
          <w:tcPr>
            <w:tcW w:w="1127" w:type="dxa"/>
            <w:vAlign w:val="center"/>
          </w:tcPr>
          <w:p w14:paraId="68C62086">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张爱军</w:t>
            </w:r>
          </w:p>
        </w:tc>
        <w:tc>
          <w:tcPr>
            <w:tcW w:w="1455" w:type="dxa"/>
            <w:vAlign w:val="center"/>
          </w:tcPr>
          <w:p w14:paraId="73691499">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39CB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97" w:type="dxa"/>
            <w:vAlign w:val="center"/>
          </w:tcPr>
          <w:p w14:paraId="5F22C119">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14</w:t>
            </w:r>
          </w:p>
        </w:tc>
        <w:tc>
          <w:tcPr>
            <w:tcW w:w="4303" w:type="dxa"/>
            <w:vAlign w:val="center"/>
          </w:tcPr>
          <w:p w14:paraId="4C3664C2">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北京市怀柔区喇叭沟门满族乡人民政府</w:t>
            </w:r>
          </w:p>
        </w:tc>
        <w:tc>
          <w:tcPr>
            <w:tcW w:w="1543" w:type="dxa"/>
            <w:vAlign w:val="center"/>
          </w:tcPr>
          <w:p w14:paraId="693368F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60623287</w:t>
            </w:r>
          </w:p>
        </w:tc>
        <w:tc>
          <w:tcPr>
            <w:tcW w:w="1127" w:type="dxa"/>
            <w:vAlign w:val="center"/>
          </w:tcPr>
          <w:p w14:paraId="7E502255">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赵</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none"/>
                <w:lang w:eastAsia="zh-CN"/>
              </w:rPr>
              <w:t>珊</w:t>
            </w:r>
          </w:p>
        </w:tc>
        <w:tc>
          <w:tcPr>
            <w:tcW w:w="1455" w:type="dxa"/>
            <w:vAlign w:val="center"/>
          </w:tcPr>
          <w:p w14:paraId="140C9F91">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rPr>
            </w:pPr>
          </w:p>
        </w:tc>
      </w:tr>
      <w:tr w14:paraId="28E5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897" w:type="dxa"/>
            <w:vAlign w:val="center"/>
          </w:tcPr>
          <w:p w14:paraId="4EA226B7">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15</w:t>
            </w:r>
          </w:p>
        </w:tc>
        <w:tc>
          <w:tcPr>
            <w:tcW w:w="4303" w:type="dxa"/>
            <w:vAlign w:val="center"/>
          </w:tcPr>
          <w:p w14:paraId="6C754F84">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北京市怀柔区泉河街道办事处</w:t>
            </w:r>
          </w:p>
        </w:tc>
        <w:tc>
          <w:tcPr>
            <w:tcW w:w="1543" w:type="dxa"/>
            <w:vAlign w:val="center"/>
          </w:tcPr>
          <w:p w14:paraId="7A2DD567">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69693728</w:t>
            </w:r>
          </w:p>
        </w:tc>
        <w:tc>
          <w:tcPr>
            <w:tcW w:w="1127" w:type="dxa"/>
            <w:vAlign w:val="center"/>
          </w:tcPr>
          <w:p w14:paraId="747CD9CA">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吴红媛</w:t>
            </w:r>
          </w:p>
        </w:tc>
        <w:tc>
          <w:tcPr>
            <w:tcW w:w="1455" w:type="dxa"/>
            <w:vAlign w:val="center"/>
          </w:tcPr>
          <w:p w14:paraId="15F624C4">
            <w:pPr>
              <w:keepNext w:val="0"/>
              <w:keepLines w:val="0"/>
              <w:pageBreakBefore w:val="0"/>
              <w:widowControl/>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kern w:val="0"/>
                <w:sz w:val="18"/>
                <w:szCs w:val="18"/>
                <w:highlight w:val="yellow"/>
                <w:u w:val="none"/>
                <w:lang w:val="en-US" w:eastAsia="zh-CN"/>
              </w:rPr>
            </w:pPr>
          </w:p>
        </w:tc>
      </w:tr>
      <w:tr w14:paraId="1AE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897" w:type="dxa"/>
            <w:vAlign w:val="center"/>
          </w:tcPr>
          <w:p w14:paraId="34DCD2F4">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16</w:t>
            </w:r>
          </w:p>
        </w:tc>
        <w:tc>
          <w:tcPr>
            <w:tcW w:w="4303" w:type="dxa"/>
            <w:vAlign w:val="center"/>
          </w:tcPr>
          <w:p w14:paraId="085653EB">
            <w:pPr>
              <w:keepNext w:val="0"/>
              <w:keepLines w:val="0"/>
              <w:pageBreakBefore w:val="0"/>
              <w:widowControl/>
              <w:suppressAutoHyphens/>
              <w:kinsoku/>
              <w:wordWrap/>
              <w:overflowPunct/>
              <w:topLinePunct w:val="0"/>
              <w:autoSpaceDE/>
              <w:autoSpaceDN/>
              <w:bidi w:val="0"/>
              <w:adjustRightInd/>
              <w:snapToGrid/>
              <w:spacing w:line="520" w:lineRule="exact"/>
              <w:ind w:left="0" w:leftChars="0" w:firstLine="480" w:firstLineChars="200"/>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北京市怀柔区龙山街道办事处</w:t>
            </w:r>
          </w:p>
        </w:tc>
        <w:tc>
          <w:tcPr>
            <w:tcW w:w="1543" w:type="dxa"/>
            <w:vAlign w:val="center"/>
          </w:tcPr>
          <w:p w14:paraId="4B4A0753">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sz w:val="24"/>
                <w:szCs w:val="24"/>
                <w:highlight w:val="none"/>
                <w:u w:val="none"/>
              </w:rPr>
              <w:t>69657902</w:t>
            </w:r>
          </w:p>
        </w:tc>
        <w:tc>
          <w:tcPr>
            <w:tcW w:w="1127" w:type="dxa"/>
            <w:vAlign w:val="center"/>
          </w:tcPr>
          <w:p w14:paraId="25D09AA6">
            <w:pPr>
              <w:keepNext w:val="0"/>
              <w:keepLines w:val="0"/>
              <w:pageBreakBefore w:val="0"/>
              <w:widowControl/>
              <w:suppressAutoHyphen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sz w:val="24"/>
                <w:szCs w:val="24"/>
                <w:highlight w:val="none"/>
                <w:u w:val="none"/>
                <w:lang w:eastAsia="zh-CN"/>
              </w:rPr>
              <w:t>刘</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迪</w:t>
            </w:r>
          </w:p>
        </w:tc>
        <w:tc>
          <w:tcPr>
            <w:tcW w:w="1455" w:type="dxa"/>
            <w:vAlign w:val="center"/>
          </w:tcPr>
          <w:p w14:paraId="2936EE92">
            <w:pPr>
              <w:keepNext w:val="0"/>
              <w:keepLines w:val="0"/>
              <w:pageBreakBefore w:val="0"/>
              <w:widowControl/>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0"/>
                <w:sz w:val="18"/>
                <w:szCs w:val="18"/>
                <w:highlight w:val="yellow"/>
                <w:u w:val="none"/>
              </w:rPr>
            </w:pPr>
          </w:p>
        </w:tc>
      </w:tr>
    </w:tbl>
    <w:p w14:paraId="01C6630A">
      <w:pPr>
        <w:keepNext w:val="0"/>
        <w:keepLines w:val="0"/>
        <w:pageBreakBefore w:val="0"/>
        <w:kinsoku/>
        <w:topLinePunct w:val="0"/>
        <w:autoSpaceDE/>
        <w:autoSpaceDN/>
        <w:bidi w:val="0"/>
        <w:spacing w:line="560" w:lineRule="exact"/>
        <w:ind w:left="0" w:leftChars="0" w:firstLine="640" w:firstLineChars="200"/>
        <w:jc w:val="left"/>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br w:type="page"/>
      </w:r>
    </w:p>
    <w:p w14:paraId="38012198">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szCs w:val="24"/>
          <w:highlight w:val="none"/>
          <w:u w:val="none"/>
          <w:lang w:val="en-US" w:eastAsia="zh-CN"/>
        </w:rPr>
      </w:pPr>
      <w:r>
        <w:rPr>
          <w:rFonts w:hint="eastAsia" w:ascii="黑体" w:hAnsi="黑体" w:eastAsia="黑体" w:cs="黑体"/>
          <w:color w:val="auto"/>
          <w:sz w:val="32"/>
          <w:szCs w:val="24"/>
          <w:highlight w:val="none"/>
          <w:u w:val="none"/>
        </w:rPr>
        <w:t>附件</w:t>
      </w:r>
      <w:r>
        <w:rPr>
          <w:rFonts w:hint="eastAsia" w:ascii="黑体" w:hAnsi="黑体" w:eastAsia="黑体" w:cs="黑体"/>
          <w:color w:val="auto"/>
          <w:sz w:val="32"/>
          <w:szCs w:val="24"/>
          <w:highlight w:val="none"/>
          <w:u w:val="none"/>
          <w:lang w:val="en-US" w:eastAsia="zh-CN"/>
        </w:rPr>
        <w:t>3-3</w:t>
      </w:r>
    </w:p>
    <w:p w14:paraId="5E97A8C0">
      <w:pPr>
        <w:keepNext w:val="0"/>
        <w:keepLines w:val="0"/>
        <w:pageBreakBefore w:val="0"/>
        <w:kinsoku/>
        <w:topLinePunct w:val="0"/>
        <w:autoSpaceDE/>
        <w:autoSpaceDN/>
        <w:bidi w:val="0"/>
        <w:spacing w:line="560" w:lineRule="exact"/>
        <w:ind w:left="0" w:leftChars="0" w:firstLine="640" w:firstLineChars="200"/>
        <w:jc w:val="left"/>
        <w:rPr>
          <w:rFonts w:ascii="黑体" w:hAnsi="黑体" w:eastAsia="黑体" w:cs="黑体"/>
          <w:bCs/>
          <w:color w:val="auto"/>
          <w:sz w:val="32"/>
          <w:szCs w:val="32"/>
          <w:highlight w:val="none"/>
          <w:u w:val="none"/>
        </w:rPr>
      </w:pPr>
    </w:p>
    <w:p w14:paraId="79DABB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方正小标宋_GBK" w:eastAsia="方正小标宋_GBK" w:cs="方正小标宋_GBK"/>
          <w:bCs/>
          <w:color w:val="auto"/>
          <w:sz w:val="44"/>
          <w:szCs w:val="44"/>
          <w:highlight w:val="none"/>
          <w:u w:val="none"/>
        </w:rPr>
      </w:pPr>
      <w:r>
        <w:rPr>
          <w:rFonts w:hint="eastAsia" w:ascii="方正小标宋_GBK" w:hAnsi="方正小标宋_GBK" w:eastAsia="方正小标宋_GBK" w:cs="方正小标宋_GBK"/>
          <w:bCs/>
          <w:color w:val="auto"/>
          <w:sz w:val="44"/>
          <w:szCs w:val="44"/>
          <w:highlight w:val="none"/>
          <w:u w:val="none"/>
        </w:rPr>
        <w:t>《北京市居住证》审核部门一览表</w:t>
      </w:r>
    </w:p>
    <w:tbl>
      <w:tblPr>
        <w:tblStyle w:val="6"/>
        <w:tblpPr w:leftFromText="180" w:rightFromText="180" w:vertAnchor="text" w:horzAnchor="page" w:tblpX="1753" w:tblpY="434"/>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04"/>
        <w:gridCol w:w="1727"/>
        <w:gridCol w:w="939"/>
        <w:gridCol w:w="1906"/>
        <w:gridCol w:w="1666"/>
      </w:tblGrid>
      <w:tr w14:paraId="4FA2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07E89B8A">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color w:val="auto"/>
                <w:kern w:val="0"/>
                <w:sz w:val="28"/>
                <w:szCs w:val="28"/>
                <w:highlight w:val="none"/>
                <w:u w:val="none"/>
              </w:rPr>
            </w:pPr>
            <w:r>
              <w:rPr>
                <w:rFonts w:hint="eastAsia" w:ascii="黑体" w:hAnsi="黑体" w:eastAsia="黑体" w:cs="黑体"/>
                <w:b w:val="0"/>
                <w:bCs w:val="0"/>
                <w:color w:val="auto"/>
                <w:kern w:val="0"/>
                <w:sz w:val="28"/>
                <w:szCs w:val="28"/>
                <w:highlight w:val="none"/>
                <w:u w:val="none"/>
              </w:rPr>
              <w:t>序号</w:t>
            </w:r>
          </w:p>
        </w:tc>
        <w:tc>
          <w:tcPr>
            <w:tcW w:w="2004" w:type="dxa"/>
            <w:vAlign w:val="center"/>
          </w:tcPr>
          <w:p w14:paraId="39B0351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kern w:val="0"/>
                <w:sz w:val="28"/>
                <w:szCs w:val="28"/>
                <w:highlight w:val="none"/>
                <w:u w:val="none"/>
              </w:rPr>
            </w:pPr>
            <w:r>
              <w:rPr>
                <w:rFonts w:hint="eastAsia" w:ascii="黑体" w:hAnsi="黑体" w:eastAsia="黑体" w:cs="黑体"/>
                <w:b w:val="0"/>
                <w:bCs w:val="0"/>
                <w:color w:val="auto"/>
                <w:kern w:val="0"/>
                <w:sz w:val="28"/>
                <w:szCs w:val="28"/>
                <w:highlight w:val="none"/>
                <w:u w:val="none"/>
              </w:rPr>
              <w:t>派出所名称</w:t>
            </w:r>
          </w:p>
        </w:tc>
        <w:tc>
          <w:tcPr>
            <w:tcW w:w="1727" w:type="dxa"/>
            <w:vAlign w:val="center"/>
          </w:tcPr>
          <w:p w14:paraId="63EA02AC">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kern w:val="0"/>
                <w:sz w:val="28"/>
                <w:szCs w:val="28"/>
                <w:highlight w:val="none"/>
                <w:u w:val="none"/>
              </w:rPr>
            </w:pPr>
            <w:r>
              <w:rPr>
                <w:rFonts w:hint="eastAsia" w:ascii="黑体" w:hAnsi="黑体" w:eastAsia="黑体" w:cs="黑体"/>
                <w:b w:val="0"/>
                <w:bCs w:val="0"/>
                <w:color w:val="auto"/>
                <w:kern w:val="0"/>
                <w:sz w:val="28"/>
                <w:szCs w:val="28"/>
                <w:highlight w:val="none"/>
                <w:u w:val="none"/>
              </w:rPr>
              <w:t>联系电话</w:t>
            </w:r>
          </w:p>
        </w:tc>
        <w:tc>
          <w:tcPr>
            <w:tcW w:w="939" w:type="dxa"/>
            <w:vAlign w:val="center"/>
          </w:tcPr>
          <w:p w14:paraId="52B281DB">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kern w:val="0"/>
                <w:sz w:val="28"/>
                <w:szCs w:val="28"/>
                <w:highlight w:val="none"/>
                <w:u w:val="none"/>
              </w:rPr>
            </w:pPr>
            <w:r>
              <w:rPr>
                <w:rFonts w:hint="eastAsia" w:ascii="黑体" w:hAnsi="黑体" w:eastAsia="黑体" w:cs="黑体"/>
                <w:b w:val="0"/>
                <w:bCs w:val="0"/>
                <w:color w:val="auto"/>
                <w:kern w:val="0"/>
                <w:sz w:val="28"/>
                <w:szCs w:val="28"/>
                <w:highlight w:val="none"/>
                <w:u w:val="none"/>
              </w:rPr>
              <w:t>序号</w:t>
            </w:r>
          </w:p>
        </w:tc>
        <w:tc>
          <w:tcPr>
            <w:tcW w:w="1906" w:type="dxa"/>
            <w:vAlign w:val="center"/>
          </w:tcPr>
          <w:p w14:paraId="45153EE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kern w:val="0"/>
                <w:sz w:val="28"/>
                <w:szCs w:val="28"/>
                <w:highlight w:val="none"/>
                <w:u w:val="none"/>
              </w:rPr>
            </w:pPr>
            <w:r>
              <w:rPr>
                <w:rFonts w:hint="eastAsia" w:ascii="黑体" w:hAnsi="黑体" w:eastAsia="黑体" w:cs="黑体"/>
                <w:b w:val="0"/>
                <w:bCs w:val="0"/>
                <w:color w:val="auto"/>
                <w:kern w:val="0"/>
                <w:sz w:val="28"/>
                <w:szCs w:val="28"/>
                <w:highlight w:val="none"/>
                <w:u w:val="none"/>
              </w:rPr>
              <w:t>派出所名称</w:t>
            </w:r>
          </w:p>
        </w:tc>
        <w:tc>
          <w:tcPr>
            <w:tcW w:w="1666" w:type="dxa"/>
            <w:vAlign w:val="center"/>
          </w:tcPr>
          <w:p w14:paraId="419BF18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kern w:val="0"/>
                <w:sz w:val="28"/>
                <w:szCs w:val="28"/>
                <w:highlight w:val="none"/>
                <w:u w:val="none"/>
              </w:rPr>
            </w:pPr>
            <w:r>
              <w:rPr>
                <w:rFonts w:hint="eastAsia" w:ascii="黑体" w:hAnsi="黑体" w:eastAsia="黑体" w:cs="黑体"/>
                <w:b w:val="0"/>
                <w:bCs w:val="0"/>
                <w:color w:val="auto"/>
                <w:kern w:val="0"/>
                <w:sz w:val="28"/>
                <w:szCs w:val="28"/>
                <w:highlight w:val="none"/>
                <w:u w:val="none"/>
              </w:rPr>
              <w:t>联系电话</w:t>
            </w:r>
          </w:p>
        </w:tc>
      </w:tr>
      <w:tr w14:paraId="58F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4AF6A260">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1</w:t>
            </w:r>
          </w:p>
        </w:tc>
        <w:tc>
          <w:tcPr>
            <w:tcW w:w="2004" w:type="dxa"/>
            <w:vAlign w:val="center"/>
          </w:tcPr>
          <w:p w14:paraId="28B583C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rPr>
              <w:t>泉河</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1D8497C4">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69650224</w:t>
            </w:r>
          </w:p>
        </w:tc>
        <w:tc>
          <w:tcPr>
            <w:tcW w:w="939" w:type="dxa"/>
            <w:shd w:val="clear" w:color="auto" w:fill="auto"/>
            <w:vAlign w:val="center"/>
          </w:tcPr>
          <w:p w14:paraId="78BCFE4B">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rPr>
              <w:t>9</w:t>
            </w:r>
          </w:p>
        </w:tc>
        <w:tc>
          <w:tcPr>
            <w:tcW w:w="1906" w:type="dxa"/>
            <w:shd w:val="clear" w:color="auto" w:fill="auto"/>
            <w:vAlign w:val="center"/>
          </w:tcPr>
          <w:p w14:paraId="1CF660F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北房</w:t>
            </w:r>
            <w:r>
              <w:rPr>
                <w:rFonts w:hint="eastAsia" w:ascii="仿宋_GB2312" w:hAnsi="仿宋_GB2312" w:eastAsia="仿宋_GB2312" w:cs="仿宋_GB2312"/>
                <w:color w:val="auto"/>
                <w:kern w:val="0"/>
                <w:sz w:val="28"/>
                <w:szCs w:val="28"/>
                <w:highlight w:val="none"/>
                <w:u w:val="none"/>
                <w:lang w:val="en-US" w:eastAsia="zh-CN"/>
              </w:rPr>
              <w:t>派出所</w:t>
            </w:r>
          </w:p>
        </w:tc>
        <w:tc>
          <w:tcPr>
            <w:tcW w:w="1666" w:type="dxa"/>
            <w:shd w:val="clear" w:color="auto" w:fill="auto"/>
            <w:vAlign w:val="center"/>
          </w:tcPr>
          <w:p w14:paraId="5E9D4204">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61684034</w:t>
            </w:r>
          </w:p>
        </w:tc>
      </w:tr>
      <w:tr w14:paraId="5096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460558BE">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2</w:t>
            </w:r>
          </w:p>
        </w:tc>
        <w:tc>
          <w:tcPr>
            <w:tcW w:w="2004" w:type="dxa"/>
            <w:vAlign w:val="center"/>
          </w:tcPr>
          <w:p w14:paraId="115F81B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rPr>
              <w:t>龙山</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133726A5">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69601007</w:t>
            </w:r>
          </w:p>
        </w:tc>
        <w:tc>
          <w:tcPr>
            <w:tcW w:w="939" w:type="dxa"/>
            <w:shd w:val="clear" w:color="auto" w:fill="auto"/>
            <w:vAlign w:val="center"/>
          </w:tcPr>
          <w:p w14:paraId="6653A04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rPr>
              <w:t>10</w:t>
            </w:r>
          </w:p>
        </w:tc>
        <w:tc>
          <w:tcPr>
            <w:tcW w:w="1906" w:type="dxa"/>
            <w:shd w:val="clear" w:color="auto" w:fill="auto"/>
            <w:vAlign w:val="center"/>
          </w:tcPr>
          <w:p w14:paraId="45A154E5">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渤海</w:t>
            </w:r>
            <w:r>
              <w:rPr>
                <w:rFonts w:hint="eastAsia" w:ascii="仿宋_GB2312" w:hAnsi="仿宋_GB2312" w:eastAsia="仿宋_GB2312" w:cs="仿宋_GB2312"/>
                <w:color w:val="auto"/>
                <w:kern w:val="0"/>
                <w:sz w:val="28"/>
                <w:szCs w:val="28"/>
                <w:highlight w:val="none"/>
                <w:u w:val="none"/>
                <w:lang w:val="en-US" w:eastAsia="zh-CN"/>
              </w:rPr>
              <w:t>派出所</w:t>
            </w:r>
          </w:p>
        </w:tc>
        <w:tc>
          <w:tcPr>
            <w:tcW w:w="1666" w:type="dxa"/>
            <w:shd w:val="clear" w:color="auto" w:fill="auto"/>
            <w:vAlign w:val="center"/>
          </w:tcPr>
          <w:p w14:paraId="698DECC2">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61633001</w:t>
            </w:r>
          </w:p>
        </w:tc>
      </w:tr>
      <w:tr w14:paraId="16F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78" w:type="dxa"/>
            <w:vAlign w:val="center"/>
          </w:tcPr>
          <w:p w14:paraId="1F562189">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3</w:t>
            </w:r>
          </w:p>
        </w:tc>
        <w:tc>
          <w:tcPr>
            <w:tcW w:w="2004" w:type="dxa"/>
            <w:vAlign w:val="center"/>
          </w:tcPr>
          <w:p w14:paraId="79419F9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rPr>
              <w:t>怀柔镇</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14B92938">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69623117</w:t>
            </w:r>
          </w:p>
        </w:tc>
        <w:tc>
          <w:tcPr>
            <w:tcW w:w="939" w:type="dxa"/>
            <w:shd w:val="clear" w:color="auto" w:fill="auto"/>
            <w:vAlign w:val="center"/>
          </w:tcPr>
          <w:p w14:paraId="4664C25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rPr>
              <w:t>11</w:t>
            </w:r>
          </w:p>
        </w:tc>
        <w:tc>
          <w:tcPr>
            <w:tcW w:w="1906" w:type="dxa"/>
            <w:shd w:val="clear" w:color="auto" w:fill="auto"/>
            <w:vAlign w:val="center"/>
          </w:tcPr>
          <w:p w14:paraId="3BAB5AE8">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九渡河</w:t>
            </w:r>
            <w:r>
              <w:rPr>
                <w:rFonts w:hint="eastAsia" w:ascii="仿宋_GB2312" w:hAnsi="仿宋_GB2312" w:eastAsia="仿宋_GB2312" w:cs="仿宋_GB2312"/>
                <w:color w:val="auto"/>
                <w:kern w:val="0"/>
                <w:sz w:val="28"/>
                <w:szCs w:val="28"/>
                <w:highlight w:val="none"/>
                <w:u w:val="none"/>
                <w:lang w:val="en-US" w:eastAsia="zh-CN"/>
              </w:rPr>
              <w:t>派出所</w:t>
            </w:r>
          </w:p>
        </w:tc>
        <w:tc>
          <w:tcPr>
            <w:tcW w:w="1666" w:type="dxa"/>
            <w:shd w:val="clear" w:color="auto" w:fill="auto"/>
            <w:vAlign w:val="center"/>
          </w:tcPr>
          <w:p w14:paraId="3CA27912">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61691064</w:t>
            </w:r>
          </w:p>
        </w:tc>
      </w:tr>
      <w:tr w14:paraId="4FC0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033C8DCC">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4</w:t>
            </w:r>
          </w:p>
        </w:tc>
        <w:tc>
          <w:tcPr>
            <w:tcW w:w="2004" w:type="dxa"/>
            <w:vAlign w:val="center"/>
          </w:tcPr>
          <w:p w14:paraId="0860610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lang w:val="en-US" w:eastAsia="zh-CN"/>
              </w:rPr>
              <w:t>杨宋派出所</w:t>
            </w:r>
          </w:p>
        </w:tc>
        <w:tc>
          <w:tcPr>
            <w:tcW w:w="1727" w:type="dxa"/>
            <w:vAlign w:val="center"/>
          </w:tcPr>
          <w:p w14:paraId="6F1068A0">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61679119</w:t>
            </w:r>
          </w:p>
        </w:tc>
        <w:tc>
          <w:tcPr>
            <w:tcW w:w="939" w:type="dxa"/>
            <w:shd w:val="clear" w:color="auto" w:fill="auto"/>
            <w:vAlign w:val="center"/>
          </w:tcPr>
          <w:p w14:paraId="2883308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rPr>
              <w:t>12</w:t>
            </w:r>
          </w:p>
        </w:tc>
        <w:tc>
          <w:tcPr>
            <w:tcW w:w="1906" w:type="dxa"/>
            <w:shd w:val="clear" w:color="auto" w:fill="auto"/>
            <w:vAlign w:val="center"/>
          </w:tcPr>
          <w:p w14:paraId="7D8897C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汤河口</w:t>
            </w:r>
            <w:r>
              <w:rPr>
                <w:rFonts w:hint="eastAsia" w:ascii="仿宋_GB2312" w:hAnsi="仿宋_GB2312" w:eastAsia="仿宋_GB2312" w:cs="仿宋_GB2312"/>
                <w:color w:val="auto"/>
                <w:kern w:val="0"/>
                <w:sz w:val="28"/>
                <w:szCs w:val="28"/>
                <w:highlight w:val="none"/>
                <w:u w:val="none"/>
                <w:lang w:val="en-US" w:eastAsia="zh-CN"/>
              </w:rPr>
              <w:t>派出所</w:t>
            </w:r>
          </w:p>
        </w:tc>
        <w:tc>
          <w:tcPr>
            <w:tcW w:w="1666" w:type="dxa"/>
            <w:shd w:val="clear" w:color="auto" w:fill="auto"/>
            <w:vAlign w:val="center"/>
          </w:tcPr>
          <w:p w14:paraId="7D6241CC">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89671295</w:t>
            </w:r>
          </w:p>
        </w:tc>
      </w:tr>
      <w:tr w14:paraId="44C6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5432842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5</w:t>
            </w:r>
          </w:p>
        </w:tc>
        <w:tc>
          <w:tcPr>
            <w:tcW w:w="2004" w:type="dxa"/>
            <w:vAlign w:val="center"/>
          </w:tcPr>
          <w:p w14:paraId="1980BCC8">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rPr>
              <w:t>庙城</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16EB5324">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60699031</w:t>
            </w:r>
          </w:p>
        </w:tc>
        <w:tc>
          <w:tcPr>
            <w:tcW w:w="939" w:type="dxa"/>
            <w:shd w:val="clear" w:color="auto" w:fill="auto"/>
            <w:vAlign w:val="center"/>
          </w:tcPr>
          <w:p w14:paraId="734194B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rPr>
              <w:t>13</w:t>
            </w:r>
          </w:p>
        </w:tc>
        <w:tc>
          <w:tcPr>
            <w:tcW w:w="1906" w:type="dxa"/>
            <w:shd w:val="clear" w:color="auto" w:fill="auto"/>
            <w:vAlign w:val="center"/>
          </w:tcPr>
          <w:p w14:paraId="510D37B2">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rPr>
              <w:t>琉璃庙</w:t>
            </w:r>
            <w:r>
              <w:rPr>
                <w:rFonts w:hint="eastAsia" w:ascii="仿宋_GB2312" w:hAnsi="仿宋_GB2312" w:eastAsia="仿宋_GB2312" w:cs="仿宋_GB2312"/>
                <w:color w:val="auto"/>
                <w:kern w:val="0"/>
                <w:sz w:val="28"/>
                <w:szCs w:val="28"/>
                <w:highlight w:val="none"/>
                <w:u w:val="none"/>
                <w:lang w:val="en-US" w:eastAsia="zh-CN"/>
              </w:rPr>
              <w:t>派出所</w:t>
            </w:r>
          </w:p>
        </w:tc>
        <w:tc>
          <w:tcPr>
            <w:tcW w:w="1666" w:type="dxa"/>
            <w:shd w:val="clear" w:color="auto" w:fill="auto"/>
            <w:vAlign w:val="center"/>
          </w:tcPr>
          <w:p w14:paraId="450682C6">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000000"/>
                <w:kern w:val="0"/>
                <w:sz w:val="28"/>
                <w:szCs w:val="28"/>
                <w:highlight w:val="none"/>
                <w:u w:val="none"/>
              </w:rPr>
              <w:t>6161851</w:t>
            </w:r>
            <w:r>
              <w:rPr>
                <w:rFonts w:hint="eastAsia" w:ascii="仿宋_GB2312" w:hAnsi="仿宋_GB2312" w:eastAsia="仿宋_GB2312" w:cs="仿宋_GB2312"/>
                <w:color w:val="000000"/>
                <w:kern w:val="0"/>
                <w:sz w:val="28"/>
                <w:szCs w:val="28"/>
                <w:highlight w:val="none"/>
                <w:u w:val="none"/>
                <w:lang w:val="en-US" w:eastAsia="zh-CN"/>
              </w:rPr>
              <w:t>8</w:t>
            </w:r>
          </w:p>
        </w:tc>
      </w:tr>
      <w:tr w14:paraId="1A90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17B9F019">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w:t>
            </w:r>
          </w:p>
        </w:tc>
        <w:tc>
          <w:tcPr>
            <w:tcW w:w="2004" w:type="dxa"/>
            <w:vAlign w:val="center"/>
          </w:tcPr>
          <w:p w14:paraId="746E55F9">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rPr>
              <w:t>雁栖</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728D0C8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lang w:val="en-US" w:eastAsia="zh-CN"/>
              </w:rPr>
              <w:t>69641115</w:t>
            </w:r>
          </w:p>
        </w:tc>
        <w:tc>
          <w:tcPr>
            <w:tcW w:w="939" w:type="dxa"/>
            <w:vAlign w:val="center"/>
          </w:tcPr>
          <w:p w14:paraId="196772B8">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color w:val="auto"/>
                <w:kern w:val="0"/>
                <w:sz w:val="28"/>
                <w:szCs w:val="28"/>
                <w:highlight w:val="none"/>
                <w:u w:val="none"/>
                <w:lang w:val="en-US" w:eastAsia="zh-CN"/>
              </w:rPr>
            </w:pPr>
          </w:p>
        </w:tc>
        <w:tc>
          <w:tcPr>
            <w:tcW w:w="1906" w:type="dxa"/>
            <w:vAlign w:val="center"/>
          </w:tcPr>
          <w:p w14:paraId="0075C80E">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p>
        </w:tc>
        <w:tc>
          <w:tcPr>
            <w:tcW w:w="1666" w:type="dxa"/>
            <w:vAlign w:val="center"/>
          </w:tcPr>
          <w:p w14:paraId="6BC5B41B">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p>
        </w:tc>
      </w:tr>
      <w:tr w14:paraId="6923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33C26B2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7</w:t>
            </w:r>
          </w:p>
        </w:tc>
        <w:tc>
          <w:tcPr>
            <w:tcW w:w="2004" w:type="dxa"/>
            <w:vAlign w:val="center"/>
          </w:tcPr>
          <w:p w14:paraId="57F59FD4">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怀北</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05606F9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69664054</w:t>
            </w:r>
          </w:p>
        </w:tc>
        <w:tc>
          <w:tcPr>
            <w:tcW w:w="939" w:type="dxa"/>
            <w:vAlign w:val="center"/>
          </w:tcPr>
          <w:p w14:paraId="20C755A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kern w:val="0"/>
                <w:sz w:val="28"/>
                <w:szCs w:val="28"/>
                <w:highlight w:val="none"/>
                <w:u w:val="none"/>
              </w:rPr>
            </w:pPr>
          </w:p>
        </w:tc>
        <w:tc>
          <w:tcPr>
            <w:tcW w:w="1906" w:type="dxa"/>
            <w:vAlign w:val="center"/>
          </w:tcPr>
          <w:p w14:paraId="7014968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kern w:val="0"/>
                <w:sz w:val="28"/>
                <w:szCs w:val="28"/>
                <w:highlight w:val="none"/>
                <w:u w:val="none"/>
              </w:rPr>
            </w:pPr>
          </w:p>
        </w:tc>
        <w:tc>
          <w:tcPr>
            <w:tcW w:w="1666" w:type="dxa"/>
            <w:vAlign w:val="center"/>
          </w:tcPr>
          <w:p w14:paraId="2EE463D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kern w:val="0"/>
                <w:sz w:val="28"/>
                <w:szCs w:val="28"/>
                <w:highlight w:val="none"/>
                <w:u w:val="none"/>
              </w:rPr>
            </w:pPr>
          </w:p>
        </w:tc>
      </w:tr>
      <w:tr w14:paraId="146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78" w:type="dxa"/>
            <w:vAlign w:val="center"/>
          </w:tcPr>
          <w:p w14:paraId="3E167F63">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lang w:eastAsia="zh-CN"/>
              </w:rPr>
            </w:pPr>
            <w:r>
              <w:rPr>
                <w:rFonts w:hint="eastAsia" w:ascii="仿宋_GB2312" w:hAnsi="仿宋_GB2312" w:eastAsia="仿宋_GB2312" w:cs="仿宋_GB2312"/>
                <w:color w:val="auto"/>
                <w:kern w:val="0"/>
                <w:sz w:val="28"/>
                <w:szCs w:val="28"/>
                <w:highlight w:val="none"/>
                <w:u w:val="none"/>
                <w:lang w:val="en-US" w:eastAsia="zh-CN"/>
              </w:rPr>
              <w:t>8</w:t>
            </w:r>
          </w:p>
        </w:tc>
        <w:tc>
          <w:tcPr>
            <w:tcW w:w="2004" w:type="dxa"/>
            <w:vAlign w:val="center"/>
          </w:tcPr>
          <w:p w14:paraId="03115273">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桥梓</w:t>
            </w:r>
            <w:r>
              <w:rPr>
                <w:rFonts w:hint="eastAsia" w:ascii="仿宋_GB2312" w:hAnsi="仿宋_GB2312" w:eastAsia="仿宋_GB2312" w:cs="仿宋_GB2312"/>
                <w:color w:val="auto"/>
                <w:kern w:val="0"/>
                <w:sz w:val="28"/>
                <w:szCs w:val="28"/>
                <w:highlight w:val="none"/>
                <w:u w:val="none"/>
                <w:lang w:val="en-US" w:eastAsia="zh-CN"/>
              </w:rPr>
              <w:t>派出所</w:t>
            </w:r>
          </w:p>
        </w:tc>
        <w:tc>
          <w:tcPr>
            <w:tcW w:w="1727" w:type="dxa"/>
            <w:vAlign w:val="center"/>
          </w:tcPr>
          <w:p w14:paraId="70DB1A3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69678767</w:t>
            </w:r>
          </w:p>
        </w:tc>
        <w:tc>
          <w:tcPr>
            <w:tcW w:w="939" w:type="dxa"/>
            <w:vAlign w:val="center"/>
          </w:tcPr>
          <w:p w14:paraId="3AF5C38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kern w:val="0"/>
                <w:sz w:val="28"/>
                <w:szCs w:val="28"/>
                <w:highlight w:val="none"/>
                <w:u w:val="none"/>
              </w:rPr>
            </w:pPr>
          </w:p>
        </w:tc>
        <w:tc>
          <w:tcPr>
            <w:tcW w:w="1906" w:type="dxa"/>
            <w:vAlign w:val="center"/>
          </w:tcPr>
          <w:p w14:paraId="7F096A1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kern w:val="0"/>
                <w:sz w:val="28"/>
                <w:szCs w:val="28"/>
                <w:highlight w:val="none"/>
                <w:u w:val="none"/>
              </w:rPr>
            </w:pPr>
          </w:p>
        </w:tc>
        <w:tc>
          <w:tcPr>
            <w:tcW w:w="1666" w:type="dxa"/>
            <w:vAlign w:val="center"/>
          </w:tcPr>
          <w:p w14:paraId="798BA81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kern w:val="0"/>
                <w:sz w:val="28"/>
                <w:szCs w:val="28"/>
                <w:highlight w:val="none"/>
                <w:u w:val="none"/>
              </w:rPr>
            </w:pPr>
          </w:p>
        </w:tc>
      </w:tr>
    </w:tbl>
    <w:p w14:paraId="26FDB6FC">
      <w:pPr>
        <w:keepNext w:val="0"/>
        <w:keepLines w:val="0"/>
        <w:pageBreakBefore w:val="0"/>
        <w:kinsoku/>
        <w:topLinePunct w:val="0"/>
        <w:autoSpaceDE/>
        <w:autoSpaceDN/>
        <w:bidi w:val="0"/>
        <w:spacing w:line="560" w:lineRule="exact"/>
        <w:ind w:left="0" w:leftChars="0" w:firstLine="420" w:firstLineChars="200"/>
        <w:rPr>
          <w:vanish/>
          <w:highlight w:val="none"/>
          <w:u w:val="none"/>
        </w:rPr>
        <w:sectPr>
          <w:footerReference r:id="rId3" w:type="default"/>
          <w:pgSz w:w="11906" w:h="16838"/>
          <w:pgMar w:top="2098" w:right="1474" w:bottom="1984" w:left="1587" w:header="851" w:footer="992" w:gutter="0"/>
          <w:pgNumType w:fmt="numberInDash"/>
          <w:cols w:space="0" w:num="1"/>
          <w:rtlGutter w:val="0"/>
          <w:docGrid w:type="lines" w:linePitch="384" w:charSpace="0"/>
        </w:sectPr>
      </w:pPr>
    </w:p>
    <w:p w14:paraId="5149461C">
      <w:pPr>
        <w:pStyle w:val="2"/>
        <w:rPr>
          <w:rFonts w:hint="eastAsia"/>
        </w:rPr>
      </w:pPr>
      <w:bookmarkStart w:id="0" w:name="_GoBack"/>
      <w:bookmarkEnd w:id="0"/>
    </w:p>
    <w:sectPr>
      <w:headerReference r:id="rId4" w:type="default"/>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WPSEMBED9">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5DD9">
    <w:pPr>
      <w:widowControl w:val="0"/>
      <w:snapToGrid w:val="0"/>
      <w:jc w:val="left"/>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-264795</wp:posOffset>
              </wp:positionV>
              <wp:extent cx="530225" cy="3282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0225" cy="328295"/>
                      </a:xfrm>
                      <a:prstGeom prst="rect">
                        <a:avLst/>
                      </a:prstGeom>
                      <a:noFill/>
                      <a:ln w="6350">
                        <a:noFill/>
                      </a:ln>
                      <a:effectLst/>
                    </wps:spPr>
                    <wps:txbx>
                      <w:txbxContent>
                        <w:p w14:paraId="518D8148">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0.85pt;height:25.85pt;width:41.75pt;mso-position-horizontal:outside;mso-position-horizontal-relative:margin;z-index:251660288;mso-width-relative:page;mso-height-relative:page;" filled="f" stroked="f" coordsize="21600,21600" o:gfxdata="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Mlr/rVAAAABgEAAA8AAAAAAAAAAQAgAAAAIgAAAGRycy9k&#10;b3ducmV2LnhtbFBLAQIUABQAAAAIAIdO4kAr2DpaPgIAAG8EAAAOAAAAAAAAAAEAIAAAACQBAABk&#10;cnMvZTJvRG9jLnhtbFBLBQYAAAAABgAGAFkBAADUBQAAAAA=&#10;">
              <v:fill on="f" focussize="0,0"/>
              <v:stroke on="f" weight="0.5pt"/>
              <v:imagedata o:title=""/>
              <o:lock v:ext="edit" aspectratio="f"/>
              <v:textbox inset="0mm,0mm,0mm,0mm">
                <w:txbxContent>
                  <w:p w14:paraId="518D8148">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9A2F">
    <w:pPr>
      <w:widowControl w:val="0"/>
      <w:snapToGrid w:val="0"/>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-358775</wp:posOffset>
              </wp:positionV>
              <wp:extent cx="530225" cy="3105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0225" cy="310515"/>
                      </a:xfrm>
                      <a:prstGeom prst="rect">
                        <a:avLst/>
                      </a:prstGeom>
                      <a:noFill/>
                      <a:ln w="6350">
                        <a:noFill/>
                      </a:ln>
                      <a:effectLst/>
                    </wps:spPr>
                    <wps:txbx>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25pt;height:24.45pt;width:41.75pt;mso-position-horizontal:outside;mso-position-horizontal-relative:margin;z-index:251659264;mso-width-relative:page;mso-height-relative:page;" filled="f" stroked="f" coordsize="21600,21600" o:gfxdata="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YrVYtYAAAAGAQAADwAAAAAAAAABACAAAAAiAAAAZHJzL2Rv&#10;d25yZXYueG1sUEsBAhQAFAAAAAgAh07iQLC2m4Q8AgAAbwQAAA4AAAAAAAAAAQAgAAAAJQEAAGRy&#10;cy9lMm9Eb2MueG1sUEsFBgAAAAAGAAYAWQEAANMFAAAAAA==&#10;">
              <v:fill on="f" focussize="0,0"/>
              <v:stroke on="f" weight="0.5pt"/>
              <v:imagedata o:title=""/>
              <o:lock v:ext="edit" aspectratio="f"/>
              <v:textbox inset="0mm,0mm,0mm,0mm">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9AEB">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97501"/>
    <w:multiLevelType w:val="singleLevel"/>
    <w:tmpl w:val="703975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A4AB3"/>
    <w:rsid w:val="13976066"/>
    <w:rsid w:val="20CC1270"/>
    <w:rsid w:val="381A4AB3"/>
    <w:rsid w:val="5E456E0B"/>
    <w:rsid w:val="687312FE"/>
    <w:rsid w:val="69713E2F"/>
    <w:rsid w:val="737D0F59"/>
    <w:rsid w:val="7D415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zh-CN" w:eastAsia="zh-CN"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next w:val="1"/>
    <w:qFormat/>
    <w:uiPriority w:val="0"/>
    <w:pPr>
      <w:spacing w:after="120"/>
      <w:textAlignment w:val="baseline"/>
    </w:pPr>
    <w:rPr>
      <w:rFonts w:ascii="等线" w:hAnsi="等线" w:eastAsia="等线" w:cs="Times New Roman"/>
      <w:szCs w:val="22"/>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9095</Words>
  <Characters>9445</Characters>
  <Lines>0</Lines>
  <Paragraphs>0</Paragraphs>
  <TotalTime>9</TotalTime>
  <ScaleCrop>false</ScaleCrop>
  <LinksUpToDate>false</LinksUpToDate>
  <CharactersWithSpaces>9494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2026-04-29T00:29:00Z</dcterms:created>
  <dc:creator>赵长君</dc:creator>
  <cp:lastModifiedBy>樱桃蜜瓜沙拉</cp:lastModifiedBy>
  <dcterms:modified xsi:type="dcterms:W3CDTF">2026-04-29T02:22:29Z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eyJoZGlkIjoiODZhYjg0M2MzMzc5MjlkN2M1N2Y1OTUyZjUxNWNiOWMiLCJ1c2VySWQiOiIyMTIwNzI3OTYifQ==</vt:lpwstr>
  </property>
  <property fmtid="{D5CDD505-2E9C-101B-9397-08002B2CF9AE}" pid="4" name="ICV">
    <vt:lpwstr>DB12D53E3A1F42CFA714DF9941C7950D_13</vt:lpwstr>
  </property>
</Properties>
</file>