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baseline"/>
        <w:rPr>
          <w:rFonts w:hint="eastAsia"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  <w:lang w:eastAsia="zh-CN"/>
        </w:rPr>
        <w:t>知识产权服务机构支持</w:t>
      </w:r>
      <w:r>
        <w:rPr>
          <w:rFonts w:hint="eastAsia" w:ascii="方正大标宋简体" w:eastAsia="方正大标宋简体"/>
          <w:sz w:val="36"/>
          <w:szCs w:val="36"/>
        </w:rPr>
        <w:t>申请表</w:t>
      </w:r>
    </w:p>
    <w:p>
      <w:pPr>
        <w:spacing w:before="192" w:after="17"/>
        <w:jc w:val="left"/>
        <w:outlineLvl w:val="1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一、申报单位基本信息</w:t>
      </w:r>
    </w:p>
    <w:tbl>
      <w:tblPr>
        <w:tblStyle w:val="7"/>
        <w:tblW w:w="920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0"/>
        <w:gridCol w:w="1587"/>
        <w:gridCol w:w="2304"/>
        <w:gridCol w:w="1448"/>
        <w:gridCol w:w="25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490" w:hRule="atLeast"/>
          <w:jc w:val="center"/>
        </w:trPr>
        <w:tc>
          <w:tcPr>
            <w:tcW w:w="1350" w:type="dxa"/>
            <w:vMerge w:val="restart"/>
            <w:vAlign w:val="center"/>
          </w:tcPr>
          <w:p>
            <w:pPr>
              <w:pStyle w:val="9"/>
              <w:spacing w:line="213" w:lineRule="auto"/>
              <w:ind w:right="114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/>
              </w:rPr>
              <w:t>申报单位</w:t>
            </w:r>
          </w:p>
        </w:tc>
        <w:tc>
          <w:tcPr>
            <w:tcW w:w="1587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单位名称</w:t>
            </w:r>
          </w:p>
        </w:tc>
        <w:tc>
          <w:tcPr>
            <w:tcW w:w="6263" w:type="dxa"/>
            <w:gridSpan w:val="3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350" w:type="dxa"/>
            <w:vMerge w:val="continue"/>
            <w:vAlign w:val="center"/>
          </w:tcPr>
          <w:p>
            <w:pPr>
              <w:pStyle w:val="9"/>
              <w:spacing w:line="213" w:lineRule="auto"/>
              <w:ind w:left="291" w:right="277"/>
              <w:jc w:val="center"/>
              <w:rPr>
                <w:rFonts w:ascii="黑体" w:hAnsi="黑体" w:eastAsia="黑体" w:cs="黑体"/>
                <w:color w:val="auto"/>
                <w:spacing w:val="-11"/>
                <w:sz w:val="24"/>
                <w:highlight w:val="none"/>
              </w:rPr>
            </w:pPr>
          </w:p>
        </w:tc>
        <w:tc>
          <w:tcPr>
            <w:tcW w:w="1587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单位地址</w:t>
            </w:r>
          </w:p>
        </w:tc>
        <w:tc>
          <w:tcPr>
            <w:tcW w:w="6263" w:type="dxa"/>
            <w:gridSpan w:val="3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  <w:jc w:val="center"/>
        </w:trPr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1587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统一社会信用代码</w:t>
            </w:r>
          </w:p>
        </w:tc>
        <w:tc>
          <w:tcPr>
            <w:tcW w:w="6263" w:type="dxa"/>
            <w:gridSpan w:val="3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1587" w:type="dxa"/>
            <w:vAlign w:val="center"/>
          </w:tcPr>
          <w:p>
            <w:pPr>
              <w:pStyle w:val="9"/>
              <w:spacing w:line="320" w:lineRule="atLeas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法定代表人</w:t>
            </w:r>
          </w:p>
        </w:tc>
        <w:tc>
          <w:tcPr>
            <w:tcW w:w="6263" w:type="dxa"/>
            <w:gridSpan w:val="3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350" w:type="dxa"/>
            <w:vMerge w:val="continue"/>
            <w:vAlign w:val="center"/>
          </w:tcPr>
          <w:p>
            <w:pPr>
              <w:pStyle w:val="9"/>
              <w:spacing w:line="213" w:lineRule="auto"/>
              <w:ind w:right="114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  <w:tc>
          <w:tcPr>
            <w:tcW w:w="1587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收款单位银行户名</w:t>
            </w:r>
          </w:p>
        </w:tc>
        <w:tc>
          <w:tcPr>
            <w:tcW w:w="6263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350" w:type="dxa"/>
            <w:vMerge w:val="continue"/>
            <w:vAlign w:val="center"/>
          </w:tcPr>
          <w:p>
            <w:pPr>
              <w:pStyle w:val="9"/>
              <w:spacing w:line="213" w:lineRule="auto"/>
              <w:ind w:right="114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  <w:tc>
          <w:tcPr>
            <w:tcW w:w="1587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开户银行</w:t>
            </w:r>
          </w:p>
        </w:tc>
        <w:tc>
          <w:tcPr>
            <w:tcW w:w="6263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350" w:type="dxa"/>
            <w:vMerge w:val="continue"/>
            <w:vAlign w:val="center"/>
          </w:tcPr>
          <w:p>
            <w:pPr>
              <w:pStyle w:val="9"/>
              <w:spacing w:line="213" w:lineRule="auto"/>
              <w:ind w:right="114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  <w:tc>
          <w:tcPr>
            <w:tcW w:w="1587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账号</w:t>
            </w:r>
          </w:p>
        </w:tc>
        <w:tc>
          <w:tcPr>
            <w:tcW w:w="6263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350" w:type="dxa"/>
            <w:vMerge w:val="restart"/>
            <w:vAlign w:val="center"/>
          </w:tcPr>
          <w:p>
            <w:pPr>
              <w:pStyle w:val="9"/>
              <w:spacing w:line="213" w:lineRule="auto"/>
              <w:ind w:right="114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负责人</w:t>
            </w:r>
          </w:p>
        </w:tc>
        <w:tc>
          <w:tcPr>
            <w:tcW w:w="1587" w:type="dxa"/>
            <w:vAlign w:val="top"/>
          </w:tcPr>
          <w:p>
            <w:pPr>
              <w:pStyle w:val="9"/>
              <w:tabs>
                <w:tab w:val="left" w:pos="485"/>
              </w:tabs>
              <w:spacing w:before="84"/>
              <w:ind w:left="13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名</w:t>
            </w:r>
          </w:p>
        </w:tc>
        <w:tc>
          <w:tcPr>
            <w:tcW w:w="2304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pStyle w:val="9"/>
              <w:tabs>
                <w:tab w:val="left" w:pos="482"/>
              </w:tabs>
              <w:spacing w:before="84"/>
              <w:ind w:left="11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务</w:t>
            </w:r>
          </w:p>
        </w:tc>
        <w:tc>
          <w:tcPr>
            <w:tcW w:w="2511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1350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1587" w:type="dxa"/>
            <w:vAlign w:val="top"/>
          </w:tcPr>
          <w:p>
            <w:pPr>
              <w:pStyle w:val="9"/>
              <w:spacing w:before="83"/>
              <w:ind w:left="12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2304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pStyle w:val="9"/>
              <w:tabs>
                <w:tab w:val="left" w:pos="482"/>
              </w:tabs>
              <w:spacing w:before="83"/>
              <w:ind w:left="11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机</w:t>
            </w:r>
          </w:p>
        </w:tc>
        <w:tc>
          <w:tcPr>
            <w:tcW w:w="2511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216" w:lineRule="auto"/>
              <w:ind w:right="114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/>
              </w:rPr>
              <w:t>联系</w:t>
            </w: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人</w:t>
            </w:r>
          </w:p>
        </w:tc>
        <w:tc>
          <w:tcPr>
            <w:tcW w:w="1587" w:type="dxa"/>
            <w:tcBorders>
              <w:left w:val="single" w:color="auto" w:sz="4" w:space="0"/>
            </w:tcBorders>
            <w:vAlign w:val="top"/>
          </w:tcPr>
          <w:p>
            <w:pPr>
              <w:pStyle w:val="9"/>
              <w:tabs>
                <w:tab w:val="left" w:pos="485"/>
              </w:tabs>
              <w:spacing w:before="84"/>
              <w:ind w:left="13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名</w:t>
            </w:r>
          </w:p>
        </w:tc>
        <w:tc>
          <w:tcPr>
            <w:tcW w:w="2304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pStyle w:val="9"/>
              <w:tabs>
                <w:tab w:val="left" w:pos="482"/>
              </w:tabs>
              <w:spacing w:before="84"/>
              <w:ind w:left="11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机</w:t>
            </w:r>
          </w:p>
        </w:tc>
        <w:tc>
          <w:tcPr>
            <w:tcW w:w="2511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黑体" w:hAnsi="黑体" w:eastAsia="黑体" w:cs="黑体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1587" w:type="dxa"/>
            <w:tcBorders>
              <w:left w:val="single" w:color="auto" w:sz="4" w:space="0"/>
            </w:tcBorders>
            <w:vAlign w:val="top"/>
          </w:tcPr>
          <w:p>
            <w:pPr>
              <w:pStyle w:val="9"/>
              <w:spacing w:before="83"/>
              <w:ind w:left="12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2304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pStyle w:val="9"/>
              <w:spacing w:before="83"/>
              <w:ind w:left="14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传真号码</w:t>
            </w:r>
          </w:p>
        </w:tc>
        <w:tc>
          <w:tcPr>
            <w:tcW w:w="2511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黑体" w:hAnsi="黑体" w:eastAsia="黑体" w:cs="黑体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1587" w:type="dxa"/>
            <w:tcBorders>
              <w:left w:val="single" w:color="auto" w:sz="4" w:space="0"/>
            </w:tcBorders>
            <w:vAlign w:val="top"/>
          </w:tcPr>
          <w:p>
            <w:pPr>
              <w:pStyle w:val="9"/>
              <w:spacing w:before="82"/>
              <w:ind w:left="12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通讯地址</w:t>
            </w:r>
          </w:p>
        </w:tc>
        <w:tc>
          <w:tcPr>
            <w:tcW w:w="6263" w:type="dxa"/>
            <w:gridSpan w:val="3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黑体" w:hAnsi="黑体" w:eastAsia="黑体" w:cs="黑体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1587" w:type="dxa"/>
            <w:tcBorders>
              <w:left w:val="single" w:color="auto" w:sz="4" w:space="0"/>
            </w:tcBorders>
            <w:vAlign w:val="top"/>
          </w:tcPr>
          <w:p>
            <w:pPr>
              <w:pStyle w:val="9"/>
              <w:spacing w:before="84"/>
              <w:ind w:left="10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邮编</w:t>
            </w:r>
          </w:p>
        </w:tc>
        <w:tc>
          <w:tcPr>
            <w:tcW w:w="2304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pStyle w:val="9"/>
              <w:spacing w:before="84"/>
              <w:ind w:left="11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E-mail</w:t>
            </w:r>
          </w:p>
        </w:tc>
        <w:tc>
          <w:tcPr>
            <w:tcW w:w="2511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2" w:hRule="atLeast"/>
          <w:jc w:val="center"/>
        </w:trPr>
        <w:tc>
          <w:tcPr>
            <w:tcW w:w="1350" w:type="dxa"/>
            <w:tcBorders>
              <w:top w:val="nil"/>
            </w:tcBorders>
            <w:vAlign w:val="center"/>
          </w:tcPr>
          <w:p>
            <w:pPr>
              <w:pStyle w:val="9"/>
              <w:spacing w:line="216" w:lineRule="auto"/>
              <w:ind w:right="114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/>
              </w:rPr>
              <w:t>申报单位</w:t>
            </w:r>
          </w:p>
          <w:p>
            <w:pPr>
              <w:pStyle w:val="9"/>
              <w:spacing w:line="216" w:lineRule="auto"/>
              <w:ind w:right="114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/>
              </w:rPr>
              <w:t>总体情况</w:t>
            </w:r>
          </w:p>
        </w:tc>
        <w:tc>
          <w:tcPr>
            <w:tcW w:w="7850" w:type="dxa"/>
            <w:gridSpan w:val="4"/>
            <w:tcBorders>
              <w:top w:val="nil"/>
            </w:tcBorders>
            <w:vAlign w:val="top"/>
          </w:tcPr>
          <w:p>
            <w:pPr>
              <w:pStyle w:val="9"/>
              <w:spacing w:before="16" w:line="249" w:lineRule="auto"/>
              <w:ind w:right="125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highlight w:val="none"/>
              </w:rPr>
              <w:t>（简要介绍单位基本情况及近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highlight w:val="none"/>
                <w:lang w:eastAsia="zh-CN"/>
              </w:rPr>
              <w:t>两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highlight w:val="none"/>
              </w:rPr>
              <w:t>年知识产权交易、运营和服务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2"/>
                <w:sz w:val="24"/>
                <w:highlight w:val="none"/>
              </w:rPr>
              <w:t>开展情况、服务成效等。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）</w:t>
            </w:r>
          </w:p>
        </w:tc>
      </w:tr>
    </w:tbl>
    <w:p>
      <w:pPr>
        <w:spacing w:before="192" w:after="17"/>
        <w:jc w:val="left"/>
        <w:outlineLvl w:val="1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二、工作基础</w:t>
      </w:r>
    </w:p>
    <w:tbl>
      <w:tblPr>
        <w:tblStyle w:val="7"/>
        <w:tblW w:w="906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1154"/>
        <w:gridCol w:w="1011"/>
        <w:gridCol w:w="30"/>
        <w:gridCol w:w="375"/>
        <w:gridCol w:w="606"/>
        <w:gridCol w:w="316"/>
        <w:gridCol w:w="695"/>
        <w:gridCol w:w="150"/>
        <w:gridCol w:w="326"/>
        <w:gridCol w:w="535"/>
        <w:gridCol w:w="17"/>
        <w:gridCol w:w="785"/>
        <w:gridCol w:w="209"/>
        <w:gridCol w:w="21"/>
        <w:gridCol w:w="628"/>
        <w:gridCol w:w="362"/>
        <w:gridCol w:w="10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9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pStyle w:val="9"/>
              <w:spacing w:line="213" w:lineRule="auto"/>
              <w:ind w:left="146" w:right="81"/>
              <w:jc w:val="center"/>
              <w:rPr>
                <w:rFonts w:ascii="华文细黑" w:eastAsia="黑体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/>
              </w:rPr>
              <w:t>相关资质</w:t>
            </w:r>
          </w:p>
        </w:tc>
        <w:tc>
          <w:tcPr>
            <w:tcW w:w="7081" w:type="dxa"/>
            <w:gridSpan w:val="16"/>
            <w:vAlign w:val="center"/>
          </w:tcPr>
          <w:p>
            <w:pPr>
              <w:spacing w:line="360" w:lineRule="exact"/>
              <w:ind w:firstLine="210" w:firstLineChars="100"/>
              <w:jc w:val="left"/>
              <w:rPr>
                <w:rFonts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8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856" w:right="102" w:hanging="737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</w:rPr>
              <w:t>知识产权运营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856" w:right="102" w:hanging="737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</w:rPr>
              <w:t>服务工作制度</w:t>
            </w:r>
          </w:p>
        </w:tc>
        <w:tc>
          <w:tcPr>
            <w:tcW w:w="7081" w:type="dxa"/>
            <w:gridSpan w:val="16"/>
            <w:vAlign w:val="center"/>
          </w:tcPr>
          <w:p>
            <w:pPr>
              <w:spacing w:line="360" w:lineRule="exact"/>
              <w:jc w:val="left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（请写明制度名称，相关制度文件可作为附件提供）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bookmarkStart w:id="0" w:name="_GoBack"/>
            <w:bookmarkEnd w:id="0"/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2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pStyle w:val="9"/>
              <w:spacing w:line="213" w:lineRule="auto"/>
              <w:ind w:left="146" w:right="81"/>
              <w:jc w:val="center"/>
              <w:rPr>
                <w:rFonts w:ascii="黑体" w:hAnsi="黑体" w:eastAsia="黑体" w:cs="黑体"/>
                <w:color w:val="auto"/>
                <w:spacing w:val="-11"/>
                <w:sz w:val="24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/>
              </w:rPr>
              <w:t>服务能力</w:t>
            </w:r>
          </w:p>
        </w:tc>
        <w:tc>
          <w:tcPr>
            <w:tcW w:w="7081" w:type="dxa"/>
            <w:gridSpan w:val="16"/>
            <w:vAlign w:val="center"/>
          </w:tcPr>
          <w:p>
            <w:pPr>
              <w:spacing w:line="360" w:lineRule="exact"/>
              <w:ind w:firstLine="240" w:firstLineChars="10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专利技术供需信息发布平台</w:t>
            </w:r>
          </w:p>
          <w:p>
            <w:pPr>
              <w:spacing w:line="360" w:lineRule="exact"/>
              <w:ind w:firstLine="240" w:firstLineChars="10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开展专利转化对接的专业团队、平台和资源</w:t>
            </w:r>
          </w:p>
          <w:p>
            <w:pPr>
              <w:spacing w:line="360" w:lineRule="exact"/>
              <w:ind w:firstLine="240" w:firstLineChars="10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开展专利转让、许可、作价入股等知识产权服务的成功经验</w:t>
            </w:r>
          </w:p>
          <w:p>
            <w:pPr>
              <w:spacing w:line="360" w:lineRule="exact"/>
              <w:ind w:firstLine="240" w:firstLineChars="10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经验丰富的知识产权运营服务团队，在供需对接、项目路演等</w:t>
            </w:r>
          </w:p>
          <w:p>
            <w:pPr>
              <w:spacing w:line="360" w:lineRule="exact"/>
              <w:ind w:firstLine="600" w:firstLineChars="25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方面具有组织经验和团队支撑</w:t>
            </w:r>
          </w:p>
          <w:p>
            <w:pPr>
              <w:spacing w:line="360" w:lineRule="exact"/>
              <w:ind w:firstLine="240" w:firstLineChars="100"/>
              <w:jc w:val="left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完备的知识产权运营服务工作规范和流程</w:t>
            </w:r>
          </w:p>
          <w:p>
            <w:pPr>
              <w:spacing w:line="360" w:lineRule="exact"/>
              <w:ind w:firstLine="240" w:firstLineChars="100"/>
              <w:jc w:val="left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支撑专利投融资和开展知识产权金融服务的产品和能力</w:t>
            </w:r>
          </w:p>
          <w:p>
            <w:pPr>
              <w:spacing w:line="360" w:lineRule="exact"/>
              <w:ind w:firstLine="240" w:firstLineChars="100"/>
              <w:jc w:val="left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其他（请说明：                       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2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47" w:right="79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eastAsia="zh-CN"/>
              </w:rPr>
              <w:t>服务类型</w:t>
            </w:r>
          </w:p>
        </w:tc>
        <w:tc>
          <w:tcPr>
            <w:tcW w:w="7081" w:type="dxa"/>
            <w:gridSpan w:val="16"/>
            <w:vAlign w:val="top"/>
          </w:tcPr>
          <w:p>
            <w:pPr>
              <w:spacing w:line="360" w:lineRule="exact"/>
              <w:ind w:firstLine="240" w:firstLineChars="10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知识产权托管</w:t>
            </w:r>
          </w:p>
          <w:p>
            <w:pPr>
              <w:spacing w:line="360" w:lineRule="exact"/>
              <w:ind w:firstLine="240" w:firstLineChars="10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专利检索分析</w:t>
            </w:r>
          </w:p>
          <w:p>
            <w:pPr>
              <w:spacing w:line="360" w:lineRule="exact"/>
              <w:ind w:firstLine="240" w:firstLineChars="10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专利预警导航</w:t>
            </w:r>
          </w:p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知识产权评估、评议</w:t>
            </w:r>
          </w:p>
          <w:p>
            <w:pPr>
              <w:spacing w:line="360" w:lineRule="exact"/>
              <w:ind w:firstLine="240" w:firstLineChars="100"/>
              <w:jc w:val="left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知识产权质押融资</w:t>
            </w:r>
          </w:p>
          <w:p>
            <w:pPr>
              <w:spacing w:line="360" w:lineRule="exact"/>
              <w:ind w:firstLine="240" w:firstLineChars="100"/>
              <w:jc w:val="left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知识产权维权</w:t>
            </w:r>
          </w:p>
          <w:p>
            <w:pPr>
              <w:pStyle w:val="9"/>
              <w:spacing w:before="2" w:line="400" w:lineRule="exact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其他（请说明：                       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2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47" w:right="79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eastAsia="zh-CN"/>
              </w:rPr>
              <w:t>服务对象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47" w:right="79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eastAsia="zh-CN"/>
              </w:rPr>
            </w:pPr>
          </w:p>
        </w:tc>
        <w:tc>
          <w:tcPr>
            <w:tcW w:w="7081" w:type="dxa"/>
            <w:gridSpan w:val="16"/>
            <w:vAlign w:val="top"/>
          </w:tcPr>
          <w:p>
            <w:pPr>
              <w:spacing w:line="360" w:lineRule="exact"/>
              <w:ind w:firstLine="240" w:firstLineChars="10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特大型企业</w:t>
            </w:r>
          </w:p>
          <w:p>
            <w:pPr>
              <w:pStyle w:val="2"/>
              <w:jc w:val="both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大型企业</w:t>
            </w:r>
          </w:p>
          <w:p>
            <w:pPr>
              <w:spacing w:line="360" w:lineRule="exact"/>
              <w:ind w:firstLine="240" w:firstLineChars="10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中型企业</w:t>
            </w:r>
          </w:p>
          <w:p>
            <w:pPr>
              <w:spacing w:line="360" w:lineRule="exact"/>
              <w:ind w:firstLine="240" w:firstLineChars="10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小型企业</w:t>
            </w:r>
          </w:p>
          <w:p>
            <w:pPr>
              <w:spacing w:line="360" w:lineRule="exact"/>
              <w:ind w:firstLine="240" w:firstLineChars="10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微型企业</w:t>
            </w:r>
          </w:p>
          <w:p>
            <w:pPr>
              <w:spacing w:line="360" w:lineRule="exact"/>
              <w:jc w:val="left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个体户</w:t>
            </w:r>
          </w:p>
          <w:p>
            <w:pPr>
              <w:pStyle w:val="9"/>
              <w:spacing w:before="2" w:line="40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自然人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1979" w:type="dxa"/>
            <w:gridSpan w:val="2"/>
            <w:vMerge w:val="restart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47" w:right="79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 w:eastAsia="zh-CN"/>
              </w:rPr>
              <w:t>2024年</w:t>
            </w: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eastAsia="zh-CN"/>
              </w:rPr>
              <w:t>服务数量（个）</w:t>
            </w:r>
          </w:p>
        </w:tc>
        <w:tc>
          <w:tcPr>
            <w:tcW w:w="1011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特大型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企业</w:t>
            </w:r>
          </w:p>
        </w:tc>
        <w:tc>
          <w:tcPr>
            <w:tcW w:w="1011" w:type="dxa"/>
            <w:gridSpan w:val="3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大型企业</w:t>
            </w:r>
          </w:p>
        </w:tc>
        <w:tc>
          <w:tcPr>
            <w:tcW w:w="1011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中型企业</w:t>
            </w:r>
          </w:p>
        </w:tc>
        <w:tc>
          <w:tcPr>
            <w:tcW w:w="1011" w:type="dxa"/>
            <w:gridSpan w:val="3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小型企业</w:t>
            </w:r>
          </w:p>
        </w:tc>
        <w:tc>
          <w:tcPr>
            <w:tcW w:w="1011" w:type="dxa"/>
            <w:gridSpan w:val="3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微型企业</w:t>
            </w:r>
          </w:p>
        </w:tc>
        <w:tc>
          <w:tcPr>
            <w:tcW w:w="1011" w:type="dxa"/>
            <w:gridSpan w:val="3"/>
            <w:vAlign w:val="top"/>
          </w:tcPr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个体户</w:t>
            </w:r>
          </w:p>
        </w:tc>
        <w:tc>
          <w:tcPr>
            <w:tcW w:w="1015" w:type="dxa"/>
            <w:vAlign w:val="top"/>
          </w:tcPr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自然人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  <w:jc w:val="center"/>
        </w:trPr>
        <w:tc>
          <w:tcPr>
            <w:tcW w:w="1979" w:type="dxa"/>
            <w:gridSpan w:val="2"/>
            <w:vMerge w:val="continue"/>
            <w:vAlign w:val="center"/>
          </w:tcPr>
          <w:p>
            <w:pPr>
              <w:pStyle w:val="9"/>
              <w:spacing w:before="2" w:line="400" w:lineRule="exact"/>
              <w:jc w:val="left"/>
            </w:pPr>
          </w:p>
        </w:tc>
        <w:tc>
          <w:tcPr>
            <w:tcW w:w="1011" w:type="dxa"/>
            <w:vAlign w:val="top"/>
          </w:tcPr>
          <w:p>
            <w:pPr>
              <w:pStyle w:val="9"/>
              <w:spacing w:before="2" w:line="400" w:lineRule="exact"/>
              <w:jc w:val="left"/>
            </w:pPr>
          </w:p>
        </w:tc>
        <w:tc>
          <w:tcPr>
            <w:tcW w:w="1011" w:type="dxa"/>
            <w:gridSpan w:val="3"/>
            <w:vAlign w:val="top"/>
          </w:tcPr>
          <w:p>
            <w:pPr>
              <w:pStyle w:val="9"/>
              <w:spacing w:before="2" w:line="400" w:lineRule="exact"/>
              <w:jc w:val="left"/>
            </w:pPr>
          </w:p>
        </w:tc>
        <w:tc>
          <w:tcPr>
            <w:tcW w:w="1011" w:type="dxa"/>
            <w:gridSpan w:val="2"/>
            <w:vAlign w:val="top"/>
          </w:tcPr>
          <w:p>
            <w:pPr>
              <w:pStyle w:val="9"/>
              <w:spacing w:before="2" w:line="400" w:lineRule="exact"/>
              <w:jc w:val="left"/>
            </w:pPr>
          </w:p>
        </w:tc>
        <w:tc>
          <w:tcPr>
            <w:tcW w:w="1011" w:type="dxa"/>
            <w:gridSpan w:val="3"/>
            <w:vAlign w:val="top"/>
          </w:tcPr>
          <w:p>
            <w:pPr>
              <w:pStyle w:val="9"/>
              <w:spacing w:before="2" w:line="400" w:lineRule="exact"/>
              <w:jc w:val="left"/>
            </w:pPr>
          </w:p>
        </w:tc>
        <w:tc>
          <w:tcPr>
            <w:tcW w:w="1011" w:type="dxa"/>
            <w:gridSpan w:val="3"/>
            <w:vAlign w:val="top"/>
          </w:tcPr>
          <w:p>
            <w:pPr>
              <w:pStyle w:val="9"/>
              <w:spacing w:before="2" w:line="400" w:lineRule="exact"/>
              <w:jc w:val="left"/>
            </w:pPr>
          </w:p>
        </w:tc>
        <w:tc>
          <w:tcPr>
            <w:tcW w:w="1011" w:type="dxa"/>
            <w:gridSpan w:val="3"/>
            <w:vAlign w:val="top"/>
          </w:tcPr>
          <w:p>
            <w:pPr>
              <w:pStyle w:val="9"/>
              <w:spacing w:before="2" w:line="400" w:lineRule="exact"/>
              <w:jc w:val="left"/>
            </w:pPr>
          </w:p>
        </w:tc>
        <w:tc>
          <w:tcPr>
            <w:tcW w:w="1015" w:type="dxa"/>
            <w:vAlign w:val="top"/>
          </w:tcPr>
          <w:p>
            <w:pPr>
              <w:pStyle w:val="9"/>
              <w:spacing w:before="2" w:line="400" w:lineRule="exact"/>
              <w:jc w:val="left"/>
              <w:rPr>
                <w:rFonts w:hint="eastAsia" w:ascii="Calibri" w:hAnsi="Calibri" w:eastAsia="宋体" w:cs="Times New Roman"/>
                <w:color w:val="auto"/>
                <w:highlight w:val="none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2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47" w:right="79"/>
              <w:jc w:val="center"/>
              <w:textAlignment w:val="auto"/>
              <w:rPr>
                <w:rFonts w:ascii="华文细黑" w:eastAsia="华文细黑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</w:rPr>
              <w:t>基础设施、数据和资源来源情况</w:t>
            </w:r>
          </w:p>
        </w:tc>
        <w:tc>
          <w:tcPr>
            <w:tcW w:w="7081" w:type="dxa"/>
            <w:gridSpan w:val="16"/>
            <w:vAlign w:val="top"/>
          </w:tcPr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  <w:r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  <w:t>（简要介绍单位拥有的软硬件设施，以及基础数据和资源来源情况。）</w:t>
            </w:r>
          </w:p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2" w:line="400" w:lineRule="exact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2" w:line="400" w:lineRule="exact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979" w:type="dxa"/>
            <w:gridSpan w:val="2"/>
            <w:vMerge w:val="restart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4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</w:rPr>
              <w:t>知识产权服务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480" w:lineRule="exact"/>
              <w:jc w:val="center"/>
              <w:textAlignment w:val="auto"/>
              <w:rPr>
                <w:rFonts w:ascii="华文细黑" w:eastAsia="华文细黑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</w:rPr>
              <w:t>相关人员情况</w:t>
            </w:r>
          </w:p>
        </w:tc>
        <w:tc>
          <w:tcPr>
            <w:tcW w:w="2338" w:type="dxa"/>
            <w:gridSpan w:val="5"/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服务团队总人数</w:t>
            </w:r>
          </w:p>
        </w:tc>
        <w:tc>
          <w:tcPr>
            <w:tcW w:w="1171" w:type="dxa"/>
            <w:gridSpan w:val="3"/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2195" w:type="dxa"/>
            <w:gridSpan w:val="6"/>
            <w:vAlign w:val="center"/>
          </w:tcPr>
          <w:p>
            <w:pPr>
              <w:pStyle w:val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专职运营服务人数</w:t>
            </w:r>
          </w:p>
        </w:tc>
        <w:tc>
          <w:tcPr>
            <w:tcW w:w="1377" w:type="dxa"/>
            <w:gridSpan w:val="2"/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  <w:jc w:val="center"/>
        </w:trPr>
        <w:tc>
          <w:tcPr>
            <w:tcW w:w="1979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jc w:val="left"/>
              <w:rPr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2338" w:type="dxa"/>
            <w:gridSpan w:val="5"/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专利代理师人数</w:t>
            </w:r>
          </w:p>
        </w:tc>
        <w:tc>
          <w:tcPr>
            <w:tcW w:w="1171" w:type="dxa"/>
            <w:gridSpan w:val="3"/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2195" w:type="dxa"/>
            <w:gridSpan w:val="6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pacing w:val="-16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中级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以上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知识产权师</w:t>
            </w:r>
            <w:r>
              <w:rPr>
                <w:rFonts w:hint="eastAsia" w:ascii="仿宋" w:hAnsi="仿宋" w:eastAsia="仿宋" w:cs="仿宋"/>
                <w:color w:val="auto"/>
                <w:spacing w:val="-16"/>
                <w:sz w:val="24"/>
                <w:highlight w:val="none"/>
              </w:rPr>
              <w:t>人数</w:t>
            </w:r>
          </w:p>
        </w:tc>
        <w:tc>
          <w:tcPr>
            <w:tcW w:w="1377" w:type="dxa"/>
            <w:gridSpan w:val="2"/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pStyle w:val="9"/>
              <w:spacing w:line="213" w:lineRule="auto"/>
              <w:ind w:left="854" w:right="103" w:hanging="737"/>
              <w:jc w:val="center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 w:eastAsia="zh-CN"/>
              </w:rPr>
              <w:t>2024年</w:t>
            </w: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</w:rPr>
              <w:t>财务情况</w:t>
            </w:r>
          </w:p>
          <w:p>
            <w:pPr>
              <w:pStyle w:val="9"/>
              <w:spacing w:line="213" w:lineRule="auto"/>
              <w:ind w:left="854" w:right="103" w:hanging="737"/>
              <w:jc w:val="center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</w:rPr>
            </w:pPr>
          </w:p>
        </w:tc>
        <w:tc>
          <w:tcPr>
            <w:tcW w:w="2338" w:type="dxa"/>
            <w:gridSpan w:val="5"/>
            <w:vAlign w:val="center"/>
          </w:tcPr>
          <w:p>
            <w:pPr>
              <w:pStyle w:val="9"/>
              <w:ind w:right="-29"/>
              <w:jc w:val="center"/>
              <w:rPr>
                <w:rFonts w:hint="eastAsia" w:ascii="仿宋" w:hAnsi="仿宋" w:eastAsia="仿宋" w:cs="仿宋"/>
                <w:color w:val="auto"/>
                <w:spacing w:val="-18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18"/>
                <w:sz w:val="24"/>
                <w:highlight w:val="none"/>
              </w:rPr>
              <w:t>营业额</w:t>
            </w:r>
          </w:p>
          <w:p>
            <w:pPr>
              <w:pStyle w:val="9"/>
              <w:ind w:right="-29"/>
              <w:jc w:val="center"/>
              <w:rPr>
                <w:rFonts w:hint="eastAsia" w:ascii="仿宋" w:hAnsi="仿宋" w:eastAsia="仿宋" w:cs="仿宋"/>
                <w:color w:val="auto"/>
                <w:spacing w:val="-18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highlight w:val="none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highlight w:val="none"/>
              </w:rPr>
              <w:t>万元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highlight w:val="none"/>
              </w:rPr>
              <w:t>）</w:t>
            </w:r>
          </w:p>
        </w:tc>
        <w:tc>
          <w:tcPr>
            <w:tcW w:w="1171" w:type="dxa"/>
            <w:gridSpan w:val="3"/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2195" w:type="dxa"/>
            <w:gridSpan w:val="6"/>
            <w:vAlign w:val="center"/>
          </w:tcPr>
          <w:p>
            <w:pPr>
              <w:pStyle w:val="9"/>
              <w:spacing w:before="9"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知识产权服务收入 （万元）</w:t>
            </w:r>
          </w:p>
        </w:tc>
        <w:tc>
          <w:tcPr>
            <w:tcW w:w="1377" w:type="dxa"/>
            <w:gridSpan w:val="2"/>
            <w:vAlign w:val="center"/>
          </w:tcPr>
          <w:p>
            <w:pPr>
              <w:pStyle w:val="9"/>
              <w:spacing w:before="9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  <w:jc w:val="center"/>
        </w:trPr>
        <w:tc>
          <w:tcPr>
            <w:tcW w:w="1979" w:type="dxa"/>
            <w:gridSpan w:val="2"/>
            <w:vMerge w:val="restart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854" w:right="103" w:hanging="737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 w:eastAsia="zh-CN"/>
              </w:rPr>
              <w:t>2024</w:t>
            </w: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/>
              </w:rPr>
              <w:t>年服务</w:t>
            </w:r>
          </w:p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/>
              </w:rPr>
              <w:t>专利转化情况</w:t>
            </w:r>
          </w:p>
        </w:tc>
        <w:tc>
          <w:tcPr>
            <w:tcW w:w="1416" w:type="dxa"/>
            <w:gridSpan w:val="3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7" w:type="dxa"/>
            <w:gridSpan w:val="4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专利件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" w:eastAsia="zh-CN"/>
              </w:rPr>
              <w:t>次</w:t>
            </w:r>
          </w:p>
        </w:tc>
        <w:tc>
          <w:tcPr>
            <w:tcW w:w="1893" w:type="dxa"/>
            <w:gridSpan w:val="6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4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合同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总金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额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4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（万元）</w:t>
            </w:r>
          </w:p>
        </w:tc>
        <w:tc>
          <w:tcPr>
            <w:tcW w:w="2005" w:type="dxa"/>
            <w:gridSpan w:val="3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4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实际收入额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4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1979" w:type="dxa"/>
            <w:gridSpan w:val="2"/>
            <w:vMerge w:val="continue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转让</w:t>
            </w:r>
          </w:p>
        </w:tc>
        <w:tc>
          <w:tcPr>
            <w:tcW w:w="1767" w:type="dxa"/>
            <w:gridSpan w:val="4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893" w:type="dxa"/>
            <w:gridSpan w:val="6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2005" w:type="dxa"/>
            <w:gridSpan w:val="3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1979" w:type="dxa"/>
            <w:gridSpan w:val="2"/>
            <w:vMerge w:val="continue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许可</w:t>
            </w:r>
          </w:p>
        </w:tc>
        <w:tc>
          <w:tcPr>
            <w:tcW w:w="1767" w:type="dxa"/>
            <w:gridSpan w:val="4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893" w:type="dxa"/>
            <w:gridSpan w:val="6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2005" w:type="dxa"/>
            <w:gridSpan w:val="3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1979" w:type="dxa"/>
            <w:gridSpan w:val="2"/>
            <w:vMerge w:val="continue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16"/>
                <w:sz w:val="24"/>
                <w:highlight w:val="none"/>
              </w:rPr>
              <w:t>作价入股</w:t>
            </w:r>
          </w:p>
        </w:tc>
        <w:tc>
          <w:tcPr>
            <w:tcW w:w="1767" w:type="dxa"/>
            <w:gridSpan w:val="4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893" w:type="dxa"/>
            <w:gridSpan w:val="6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2005" w:type="dxa"/>
            <w:gridSpan w:val="3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1979" w:type="dxa"/>
            <w:gridSpan w:val="2"/>
            <w:vMerge w:val="continue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质押融资</w:t>
            </w:r>
          </w:p>
        </w:tc>
        <w:tc>
          <w:tcPr>
            <w:tcW w:w="1767" w:type="dxa"/>
            <w:gridSpan w:val="4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893" w:type="dxa"/>
            <w:gridSpan w:val="6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2005" w:type="dxa"/>
            <w:gridSpan w:val="3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1979" w:type="dxa"/>
            <w:gridSpan w:val="2"/>
            <w:vMerge w:val="continue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证券化</w:t>
            </w:r>
          </w:p>
        </w:tc>
        <w:tc>
          <w:tcPr>
            <w:tcW w:w="1767" w:type="dxa"/>
            <w:gridSpan w:val="4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893" w:type="dxa"/>
            <w:gridSpan w:val="6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2005" w:type="dxa"/>
            <w:gridSpan w:val="3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5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</w:rPr>
              <w:t>服务单位情况</w:t>
            </w:r>
          </w:p>
        </w:tc>
        <w:tc>
          <w:tcPr>
            <w:tcW w:w="7081" w:type="dxa"/>
            <w:gridSpan w:val="16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/>
              <w:jc w:val="left"/>
              <w:textAlignment w:val="auto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  <w:r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  <w:t>（简要介绍服务单位的基本情况，包括：服务单位数量和类型，受托运营专利</w:t>
            </w:r>
            <w:r>
              <w:rPr>
                <w:rFonts w:hint="eastAsia" w:ascii="Calibri" w:hAnsi="Calibri" w:cs="Times New Roman"/>
                <w:color w:val="auto"/>
                <w:highlight w:val="none"/>
                <w:lang w:eastAsia="zh-CN" w:bidi="ar-SA"/>
              </w:rPr>
              <w:t>数量</w:t>
            </w:r>
            <w:r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  <w:t>，已转化</w:t>
            </w:r>
            <w:r>
              <w:rPr>
                <w:rFonts w:hint="eastAsia" w:ascii="Calibri" w:hAnsi="Calibri" w:cs="Times New Roman"/>
                <w:color w:val="auto"/>
                <w:highlight w:val="none"/>
                <w:lang w:eastAsia="zh-CN" w:bidi="ar-SA"/>
              </w:rPr>
              <w:t>交易</w:t>
            </w:r>
            <w:r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  <w:t>专利数量等。）</w:t>
            </w:r>
          </w:p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4" w:hRule="atLeast"/>
          <w:jc w:val="center"/>
        </w:trPr>
        <w:tc>
          <w:tcPr>
            <w:tcW w:w="1979" w:type="dxa"/>
            <w:gridSpan w:val="2"/>
            <w:vMerge w:val="restart"/>
            <w:vAlign w:val="center"/>
          </w:tcPr>
          <w:p>
            <w:pPr>
              <w:pStyle w:val="9"/>
              <w:spacing w:before="1" w:line="216" w:lineRule="auto"/>
              <w:ind w:left="499" w:right="201" w:hanging="236"/>
              <w:jc w:val="center"/>
              <w:rPr>
                <w:rFonts w:ascii="黑体" w:hAnsi="黑体" w:eastAsia="黑体" w:cs="黑体"/>
                <w:color w:val="auto"/>
                <w:spacing w:val="-11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</w:rPr>
              <w:t>服务案例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480" w:lineRule="exact"/>
              <w:ind w:right="198"/>
              <w:textAlignment w:val="auto"/>
              <w:rPr>
                <w:rFonts w:ascii="华文细黑" w:eastAsia="华文细黑"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z w:val="24"/>
                <w:highlight w:val="none"/>
                <w:lang w:val="en-US"/>
              </w:rPr>
              <w:t>（简要说明服务方式、转化专利件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" w:eastAsia="zh-CN"/>
              </w:rPr>
              <w:t>次</w:t>
            </w:r>
            <w:r>
              <w:rPr>
                <w:rFonts w:ascii="仿宋" w:hAnsi="仿宋" w:eastAsia="仿宋" w:cs="仿宋"/>
                <w:color w:val="auto"/>
                <w:sz w:val="24"/>
                <w:highlight w:val="none"/>
                <w:lang w:val="en-US"/>
              </w:rPr>
              <w:t>数、金额、服务成效等）</w:t>
            </w:r>
          </w:p>
        </w:tc>
        <w:tc>
          <w:tcPr>
            <w:tcW w:w="7081" w:type="dxa"/>
            <w:gridSpan w:val="16"/>
            <w:vAlign w:val="top"/>
          </w:tcPr>
          <w:p>
            <w:pPr>
              <w:pStyle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  <w:t>案例 1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：（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  <w:t>服务高等学校、科研机构，</w:t>
            </w:r>
            <w:r>
              <w:rPr>
                <w:rFonts w:ascii="仿宋" w:hAnsi="仿宋" w:eastAsia="仿宋" w:cs="仿宋"/>
                <w:color w:val="auto"/>
                <w:sz w:val="24"/>
                <w:highlight w:val="none"/>
                <w:lang w:val="en-US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  <w:t>00字左右）</w:t>
            </w:r>
          </w:p>
          <w:p>
            <w:pPr>
              <w:pStyle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</w:p>
          <w:p>
            <w:pPr>
              <w:pStyle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</w:p>
          <w:p>
            <w:pPr>
              <w:pStyle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</w:p>
          <w:p>
            <w:pPr>
              <w:pStyle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</w:p>
          <w:p>
            <w:pPr>
              <w:pStyle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</w:p>
          <w:p>
            <w:pPr>
              <w:pStyle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</w:p>
          <w:p>
            <w:pPr>
              <w:pStyle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</w:p>
          <w:p>
            <w:pPr>
              <w:pStyle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</w:p>
          <w:p>
            <w:pPr>
              <w:pStyle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</w:p>
          <w:p>
            <w:pPr>
              <w:pStyle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</w:p>
          <w:p>
            <w:pPr>
              <w:pStyle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</w:p>
          <w:p>
            <w:pPr>
              <w:pStyle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</w:p>
          <w:p>
            <w:pPr>
              <w:pStyle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</w:p>
          <w:p>
            <w:pPr>
              <w:pStyle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</w:p>
          <w:p>
            <w:pPr>
              <w:pStyle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</w:p>
          <w:p>
            <w:pPr>
              <w:pStyle w:val="9"/>
              <w:rPr>
                <w:rFonts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5" w:hRule="atLeast"/>
          <w:jc w:val="center"/>
        </w:trPr>
        <w:tc>
          <w:tcPr>
            <w:tcW w:w="197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7081" w:type="dxa"/>
            <w:gridSpan w:val="16"/>
            <w:vAlign w:val="top"/>
          </w:tcPr>
          <w:p>
            <w:pPr>
              <w:pStyle w:val="9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  <w:t>案例 2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：（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  <w:t>服务国有企业，</w:t>
            </w:r>
            <w:r>
              <w:rPr>
                <w:rFonts w:ascii="仿宋" w:hAnsi="仿宋" w:eastAsia="仿宋" w:cs="仿宋"/>
                <w:color w:val="auto"/>
                <w:sz w:val="24"/>
                <w:highlight w:val="none"/>
                <w:lang w:val="en-US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  <w:t>00字左右）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9" w:hRule="atLeast"/>
          <w:jc w:val="center"/>
        </w:trPr>
        <w:tc>
          <w:tcPr>
            <w:tcW w:w="1979" w:type="dxa"/>
            <w:gridSpan w:val="2"/>
            <w:tcBorders>
              <w:top w:val="nil"/>
            </w:tcBorders>
            <w:vAlign w:val="top"/>
          </w:tcPr>
          <w:p>
            <w:pPr>
              <w:rPr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7081" w:type="dxa"/>
            <w:gridSpan w:val="16"/>
            <w:vAlign w:val="top"/>
          </w:tcPr>
          <w:p>
            <w:pPr>
              <w:pStyle w:val="9"/>
              <w:rPr>
                <w:rFonts w:ascii="仿宋" w:hAnsi="仿宋" w:eastAsia="仿宋" w:cs="仿宋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  <w:t xml:space="preserve">案例 </w:t>
            </w:r>
            <w:r>
              <w:rPr>
                <w:rFonts w:ascii="仿宋" w:hAnsi="仿宋" w:eastAsia="仿宋" w:cs="仿宋"/>
                <w:b/>
                <w:bCs/>
                <w:color w:val="auto"/>
                <w:sz w:val="24"/>
                <w:highlight w:val="none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：（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  <w:t>服务中小微企业，</w:t>
            </w:r>
            <w:r>
              <w:rPr>
                <w:rFonts w:ascii="仿宋" w:hAnsi="仿宋" w:eastAsia="仿宋" w:cs="仿宋"/>
                <w:color w:val="auto"/>
                <w:sz w:val="24"/>
                <w:highlight w:val="none"/>
                <w:lang w:val="en-US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/>
              </w:rPr>
              <w:t>00字左右）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0" w:hRule="atLeast"/>
          <w:jc w:val="center"/>
        </w:trPr>
        <w:tc>
          <w:tcPr>
            <w:tcW w:w="9060" w:type="dxa"/>
            <w:gridSpan w:val="18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填表声明：本人/本单位提交的文件资料真实、准确、完整，如因虚假填写而导致的任何纠纷或损失，本人/本单位将依法承担相应责任。  </w:t>
            </w:r>
          </w:p>
          <w:p>
            <w:pPr>
              <w:pStyle w:val="2"/>
              <w:jc w:val="both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pStyle w:val="2"/>
              <w:jc w:val="both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spacing w:line="360" w:lineRule="exact"/>
              <w:ind w:firstLine="240" w:firstLineChars="1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                         填表人（签章）：</w:t>
            </w:r>
          </w:p>
          <w:p>
            <w:pPr>
              <w:spacing w:line="360" w:lineRule="exact"/>
              <w:ind w:firstLine="240" w:firstLineChars="100"/>
              <w:jc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                                         填表日期：       年    月    日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060" w:type="dxa"/>
            <w:gridSpan w:val="18"/>
            <w:vAlign w:val="top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┉┉┉┉┉┉┉┉┉</w:t>
            </w: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8"/>
                <w:szCs w:val="28"/>
              </w:rPr>
              <w:t>下述内容由受理审批部门填写</w:t>
            </w: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┉┉┉┉┉┉┉┉┉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支持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资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金数额</w:t>
            </w:r>
          </w:p>
        </w:tc>
        <w:tc>
          <w:tcPr>
            <w:tcW w:w="6000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大写：     万      仟      佰      拾      元</w:t>
            </w:r>
          </w:p>
        </w:tc>
        <w:tc>
          <w:tcPr>
            <w:tcW w:w="223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￥：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附件目录</w:t>
            </w:r>
          </w:p>
        </w:tc>
        <w:tc>
          <w:tcPr>
            <w:tcW w:w="8235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申请人主体资格证明文件复印件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825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35" w:type="dxa"/>
            <w:gridSpan w:val="17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□单位介绍信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825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35" w:type="dxa"/>
            <w:gridSpan w:val="17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□代办人身份证复印件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25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35" w:type="dxa"/>
            <w:gridSpan w:val="17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服务企业名单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825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35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其它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  <w:jc w:val="center"/>
        </w:trPr>
        <w:tc>
          <w:tcPr>
            <w:tcW w:w="3020" w:type="dxa"/>
            <w:gridSpan w:val="4"/>
            <w:tcBorders>
              <w:right w:val="single" w:color="auto" w:sz="4" w:space="0"/>
            </w:tcBorders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受理人意见：               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签字：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3020" w:type="dxa"/>
            <w:gridSpan w:val="8"/>
            <w:tcBorders>
              <w:right w:val="single" w:color="auto" w:sz="4" w:space="0"/>
            </w:tcBorders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初审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人意见：               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签字：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3020" w:type="dxa"/>
            <w:gridSpan w:val="6"/>
            <w:tcBorders>
              <w:right w:val="single" w:color="auto" w:sz="4" w:space="0"/>
            </w:tcBorders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复核人意见：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签字：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5" w:hRule="atLeast"/>
          <w:jc w:val="center"/>
        </w:trPr>
        <w:tc>
          <w:tcPr>
            <w:tcW w:w="9060" w:type="dxa"/>
            <w:gridSpan w:val="18"/>
            <w:tcBorders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区市场监督管理局（区知识产权局）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审批意见：</w:t>
            </w:r>
          </w:p>
          <w:p>
            <w:pPr>
              <w:pStyle w:val="2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负责人（签章）： 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                                       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                                                                                                                                      </w:t>
            </w:r>
          </w:p>
        </w:tc>
      </w:tr>
    </w:tbl>
    <w:p>
      <w:r>
        <w:rPr>
          <w:rFonts w:hint="eastAsia" w:ascii="黑体" w:eastAsia="黑体"/>
          <w:sz w:val="24"/>
        </w:rPr>
        <w:t>注：请在选择项□处打√</w:t>
      </w: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76FE5"/>
    <w:rsid w:val="0C401067"/>
    <w:rsid w:val="1A645635"/>
    <w:rsid w:val="1CD2336E"/>
    <w:rsid w:val="1DA077E0"/>
    <w:rsid w:val="1E1E7138"/>
    <w:rsid w:val="1E854E1C"/>
    <w:rsid w:val="20AB45B5"/>
    <w:rsid w:val="287A2951"/>
    <w:rsid w:val="28C40A59"/>
    <w:rsid w:val="2C695DA4"/>
    <w:rsid w:val="2CC567AA"/>
    <w:rsid w:val="2CF266AE"/>
    <w:rsid w:val="2F6F4D5A"/>
    <w:rsid w:val="31A61F8B"/>
    <w:rsid w:val="31E10661"/>
    <w:rsid w:val="321E77F2"/>
    <w:rsid w:val="32FF35FF"/>
    <w:rsid w:val="33363800"/>
    <w:rsid w:val="33FB2E77"/>
    <w:rsid w:val="368870CF"/>
    <w:rsid w:val="370D6128"/>
    <w:rsid w:val="38A42E0B"/>
    <w:rsid w:val="39076FE5"/>
    <w:rsid w:val="3A1002E8"/>
    <w:rsid w:val="3C037D18"/>
    <w:rsid w:val="40712415"/>
    <w:rsid w:val="40DF00EF"/>
    <w:rsid w:val="428A1EA9"/>
    <w:rsid w:val="42C62CC2"/>
    <w:rsid w:val="43FD33E4"/>
    <w:rsid w:val="47AE3A6C"/>
    <w:rsid w:val="4C0337EF"/>
    <w:rsid w:val="4DB52237"/>
    <w:rsid w:val="56B44403"/>
    <w:rsid w:val="5BCB33EB"/>
    <w:rsid w:val="5E175AD7"/>
    <w:rsid w:val="66A47F21"/>
    <w:rsid w:val="70D7406A"/>
    <w:rsid w:val="73E76216"/>
    <w:rsid w:val="75673CD1"/>
    <w:rsid w:val="76D82688"/>
    <w:rsid w:val="78F31B89"/>
    <w:rsid w:val="793E0906"/>
    <w:rsid w:val="7B052072"/>
    <w:rsid w:val="7B440817"/>
    <w:rsid w:val="EFBE87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3"/>
      <w:ind w:right="309"/>
      <w:jc w:val="center"/>
      <w:outlineLvl w:val="0"/>
    </w:pPr>
    <w:rPr>
      <w:rFonts w:ascii="方正小标宋简体" w:hAnsi="方正小标宋简体" w:eastAsia="方正小标宋简体" w:cs="方正小标宋简体"/>
      <w:sz w:val="48"/>
      <w:szCs w:val="48"/>
      <w:lang w:val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宋体" w:hAnsi="宋体" w:eastAsia="宋体" w:cs="宋体"/>
      <w:sz w:val="32"/>
      <w:szCs w:val="32"/>
      <w:lang w:val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  <w:style w:type="paragraph" w:customStyle="1" w:styleId="10">
    <w:name w:val="_Style 6"/>
    <w:basedOn w:val="1"/>
    <w:qFormat/>
    <w:uiPriority w:val="1"/>
    <w:pPr>
      <w:ind w:left="228" w:hanging="322"/>
    </w:pPr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2022-06-13T11:02:00Z</dcterms:created>
  <dc:creator>admin</dc:creator>
  <cp:lastModifiedBy>admin</cp:lastModifiedBy>
  <dcterms:modified xsi:type="dcterms:W3CDTF">2026-08-20T02:37:04Z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